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BCA9" w14:textId="2246C71C" w:rsidR="00820C41" w:rsidRPr="00883844" w:rsidRDefault="00A75F32" w:rsidP="008735D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5144F5" wp14:editId="611F4B4B">
            <wp:simplePos x="0" y="0"/>
            <wp:positionH relativeFrom="column">
              <wp:posOffset>2276475</wp:posOffset>
            </wp:positionH>
            <wp:positionV relativeFrom="paragraph">
              <wp:posOffset>-857250</wp:posOffset>
            </wp:positionV>
            <wp:extent cx="1304925" cy="1477954"/>
            <wp:effectExtent l="0" t="0" r="0" b="8255"/>
            <wp:wrapNone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0C9F9" w14:textId="77777777" w:rsidR="00A75F32" w:rsidRDefault="00820C41" w:rsidP="000F4D41">
      <w:pPr>
        <w:rPr>
          <w:b/>
          <w:bCs/>
        </w:rPr>
      </w:pPr>
      <w:r w:rsidRPr="00883844">
        <w:rPr>
          <w:b/>
          <w:bCs/>
        </w:rPr>
        <w:tab/>
      </w:r>
      <w:r w:rsidRPr="00883844">
        <w:rPr>
          <w:b/>
          <w:bCs/>
        </w:rPr>
        <w:tab/>
      </w:r>
    </w:p>
    <w:p w14:paraId="3D354B54" w14:textId="77777777" w:rsidR="00A75F32" w:rsidRDefault="00A75F32" w:rsidP="000F4D41">
      <w:pPr>
        <w:rPr>
          <w:b/>
          <w:bCs/>
        </w:rPr>
      </w:pPr>
    </w:p>
    <w:p w14:paraId="2888CF46" w14:textId="5AC11AFD" w:rsidR="008735D9" w:rsidRPr="00883844" w:rsidRDefault="00820C41" w:rsidP="00A75F32">
      <w:pPr>
        <w:jc w:val="center"/>
        <w:rPr>
          <w:b/>
          <w:bCs/>
          <w:u w:val="single"/>
        </w:rPr>
      </w:pPr>
      <w:r w:rsidRPr="00883844">
        <w:rPr>
          <w:b/>
          <w:bCs/>
          <w:u w:val="single"/>
        </w:rPr>
        <w:t>Church Lane Academy of Arts in association with Dance Lobo</w:t>
      </w:r>
    </w:p>
    <w:p w14:paraId="00396ECF" w14:textId="77777777" w:rsidR="00883844" w:rsidRDefault="00883844" w:rsidP="000F4D41">
      <w:pPr>
        <w:rPr>
          <w:b/>
          <w:bCs/>
        </w:rPr>
      </w:pPr>
    </w:p>
    <w:p w14:paraId="1C97952C" w14:textId="77777777" w:rsidR="00883844" w:rsidRPr="00883844" w:rsidRDefault="00883844" w:rsidP="000F4D41">
      <w:pPr>
        <w:rPr>
          <w:b/>
          <w:bCs/>
        </w:rPr>
      </w:pPr>
    </w:p>
    <w:p w14:paraId="30372DB6" w14:textId="2BB3E880" w:rsidR="00820C41" w:rsidRPr="00820EA3" w:rsidRDefault="00883844" w:rsidP="000F4D41">
      <w:pPr>
        <w:rPr>
          <w:u w:val="single"/>
        </w:rPr>
      </w:pPr>
      <w:r>
        <w:rPr>
          <w:u w:val="single"/>
        </w:rPr>
        <w:t>Intent</w:t>
      </w:r>
    </w:p>
    <w:p w14:paraId="49083BA0" w14:textId="236FBE5A" w:rsidR="00F13269" w:rsidRDefault="00317C63" w:rsidP="000F4D41">
      <w:r>
        <w:t xml:space="preserve">The </w:t>
      </w:r>
      <w:r w:rsidR="009C10A3">
        <w:t xml:space="preserve">purpose behind Church </w:t>
      </w:r>
      <w:r w:rsidR="00F13269">
        <w:t>L</w:t>
      </w:r>
      <w:r w:rsidR="009C10A3">
        <w:t>ane Primary School launching the Academy of Arts</w:t>
      </w:r>
      <w:r w:rsidR="003425BB">
        <w:t>, is to provide a collaborative approach</w:t>
      </w:r>
      <w:r w:rsidR="002323B0">
        <w:t xml:space="preserve"> between Church Lane Primary School &amp; Dance lobo</w:t>
      </w:r>
      <w:r w:rsidR="00BD31FB">
        <w:t>,</w:t>
      </w:r>
      <w:r w:rsidR="003425BB">
        <w:t xml:space="preserve"> </w:t>
      </w:r>
      <w:proofErr w:type="gramStart"/>
      <w:r w:rsidR="003425BB">
        <w:t>in order to</w:t>
      </w:r>
      <w:proofErr w:type="gramEnd"/>
      <w:r w:rsidR="003425BB">
        <w:t xml:space="preserve"> solve a historic problem in </w:t>
      </w:r>
      <w:r w:rsidR="002C76DF">
        <w:t>primary education.</w:t>
      </w:r>
    </w:p>
    <w:p w14:paraId="0892CD85" w14:textId="2672B63F" w:rsidR="00F13269" w:rsidRDefault="00AB1BFE" w:rsidP="000F4D41">
      <w:r>
        <w:t>Some children are more creative than academic</w:t>
      </w:r>
      <w:r w:rsidR="00244EB9">
        <w:t>,</w:t>
      </w:r>
      <w:r w:rsidR="00FF05A9">
        <w:t xml:space="preserve"> which can cause problems at Primary level</w:t>
      </w:r>
      <w:r w:rsidR="00244EB9">
        <w:t>,</w:t>
      </w:r>
      <w:r w:rsidR="00FF05A9">
        <w:t xml:space="preserve"> as </w:t>
      </w:r>
      <w:r w:rsidR="00B25400">
        <w:t>most of</w:t>
      </w:r>
      <w:r w:rsidR="00FF05A9">
        <w:t xml:space="preserve"> the day is based on core subjects</w:t>
      </w:r>
      <w:r w:rsidR="00325771">
        <w:t xml:space="preserve"> due to this being</w:t>
      </w:r>
      <w:r w:rsidR="00FF05A9">
        <w:t xml:space="preserve"> the foundation to their educational journey.</w:t>
      </w:r>
    </w:p>
    <w:p w14:paraId="535A3AB0" w14:textId="646425CA" w:rsidR="007613ED" w:rsidRDefault="007613ED" w:rsidP="000F4D41">
      <w:r>
        <w:t xml:space="preserve">Children who are less academically able </w:t>
      </w:r>
      <w:r w:rsidR="003C5C4C">
        <w:t xml:space="preserve">can suffer from low level behaviour problems, </w:t>
      </w:r>
      <w:r w:rsidR="001F05C7">
        <w:t xml:space="preserve">attendance </w:t>
      </w:r>
      <w:r w:rsidR="007E161B">
        <w:t>issues</w:t>
      </w:r>
      <w:r w:rsidR="0043485B">
        <w:t xml:space="preserve"> and suffer with their mental wellbeing</w:t>
      </w:r>
      <w:r w:rsidR="001F05C7">
        <w:t>.</w:t>
      </w:r>
    </w:p>
    <w:p w14:paraId="0B425724" w14:textId="5A58C4C9" w:rsidR="0005165F" w:rsidRDefault="00E62DC8" w:rsidP="000F4D41">
      <w:r>
        <w:t>T</w:t>
      </w:r>
      <w:r w:rsidR="005921D7">
        <w:t>he project is designed to tackle</w:t>
      </w:r>
      <w:r w:rsidR="007E161B">
        <w:t xml:space="preserve"> and</w:t>
      </w:r>
      <w:r w:rsidR="005921D7">
        <w:t xml:space="preserve"> </w:t>
      </w:r>
      <w:r w:rsidR="003C4E28">
        <w:t xml:space="preserve">improve </w:t>
      </w:r>
      <w:r w:rsidR="00647F42">
        <w:t xml:space="preserve">these areas </w:t>
      </w:r>
      <w:r w:rsidR="002D7D41">
        <w:t xml:space="preserve">by giving each child </w:t>
      </w:r>
      <w:r w:rsidR="00B0137D">
        <w:t>an opportunity to be proud of their work</w:t>
      </w:r>
      <w:r w:rsidR="00175A18">
        <w:t xml:space="preserve"> and abilities.</w:t>
      </w:r>
    </w:p>
    <w:p w14:paraId="03BDAC65" w14:textId="55D2B71A" w:rsidR="001672DD" w:rsidRDefault="00F4045F" w:rsidP="000F4D41">
      <w:r>
        <w:t>The academy will be separate from school and attendance cannot be used as a punishment for low level behaviour in school</w:t>
      </w:r>
      <w:r w:rsidR="001C2B74">
        <w:t>.</w:t>
      </w:r>
    </w:p>
    <w:p w14:paraId="32FCC617" w14:textId="77777777" w:rsidR="007E2CD8" w:rsidRDefault="00BD31FB" w:rsidP="008735D9">
      <w:r>
        <w:t>Children in will be offered the opportunity to take classes in</w:t>
      </w:r>
      <w:r w:rsidR="00B11E0B">
        <w:t>different areas of the</w:t>
      </w:r>
      <w:r w:rsidR="00CC5CB7">
        <w:t xml:space="preserve"> Arts</w:t>
      </w:r>
      <w:r w:rsidR="007E2CD8">
        <w:t xml:space="preserve">, </w:t>
      </w:r>
      <w:r w:rsidR="00B657B0">
        <w:t>guided through the project and given the option to undertake specific accredited exams at the end of each year</w:t>
      </w:r>
      <w:r w:rsidR="00ED07D6">
        <w:t xml:space="preserve">, building confidence and sense of </w:t>
      </w:r>
      <w:r w:rsidR="00420C60">
        <w:t>achievement</w:t>
      </w:r>
      <w:r w:rsidR="00ED07D6">
        <w:t>.</w:t>
      </w:r>
      <w:r w:rsidR="00647F42">
        <w:t xml:space="preserve"> </w:t>
      </w:r>
    </w:p>
    <w:p w14:paraId="17C45DBE" w14:textId="7F567613" w:rsidR="007C7955" w:rsidRDefault="00602808" w:rsidP="008735D9">
      <w:r>
        <w:t>The option to perform live will also be available</w:t>
      </w:r>
      <w:r w:rsidR="00FA4F7F">
        <w:t xml:space="preserve"> to</w:t>
      </w:r>
      <w:r w:rsidR="00ED07D6">
        <w:t xml:space="preserve"> build </w:t>
      </w:r>
      <w:r>
        <w:t xml:space="preserve">their </w:t>
      </w:r>
      <w:r w:rsidR="00ED07D6">
        <w:t>confiden</w:t>
      </w:r>
      <w:r w:rsidR="00224419">
        <w:t xml:space="preserve">ce and </w:t>
      </w:r>
      <w:r w:rsidR="00A303C8">
        <w:t>self-</w:t>
      </w:r>
      <w:r w:rsidR="008D3060">
        <w:t>esteem. They</w:t>
      </w:r>
      <w:r w:rsidR="00AD22DD">
        <w:t xml:space="preserve"> will learn how to mange emotions, express themselves in different ways</w:t>
      </w:r>
      <w:r w:rsidR="00BF135B">
        <w:t xml:space="preserve"> along with strategies of learning and retaining information.</w:t>
      </w:r>
    </w:p>
    <w:p w14:paraId="584140AC" w14:textId="77777777" w:rsidR="00253F49" w:rsidRDefault="00253F49" w:rsidP="008735D9"/>
    <w:p w14:paraId="370D7F10" w14:textId="1AD30132" w:rsidR="002F32D4" w:rsidRPr="00022F44" w:rsidRDefault="002F32D4" w:rsidP="00907FE3">
      <w:pPr>
        <w:rPr>
          <w:u w:val="single"/>
        </w:rPr>
      </w:pPr>
      <w:r w:rsidRPr="00022F44">
        <w:rPr>
          <w:u w:val="single"/>
        </w:rPr>
        <w:t xml:space="preserve">Needs </w:t>
      </w:r>
      <w:r w:rsidR="00C70FF4" w:rsidRPr="00022F44">
        <w:rPr>
          <w:u w:val="single"/>
        </w:rPr>
        <w:t>Assessment</w:t>
      </w:r>
    </w:p>
    <w:p w14:paraId="0678A16F" w14:textId="77777777" w:rsidR="00827C43" w:rsidRDefault="00A70AAD" w:rsidP="00827C43">
      <w:r w:rsidRPr="00A70AAD">
        <w:t xml:space="preserve">Not every </w:t>
      </w:r>
      <w:r>
        <w:t>child is academically gifted</w:t>
      </w:r>
      <w:r w:rsidR="0068566E">
        <w:t xml:space="preserve"> and </w:t>
      </w:r>
      <w:r w:rsidR="00BC6451">
        <w:t xml:space="preserve">as described and noted in </w:t>
      </w:r>
      <w:proofErr w:type="gramStart"/>
      <w:r w:rsidR="00BC6451">
        <w:t>a number of</w:t>
      </w:r>
      <w:proofErr w:type="gramEnd"/>
      <w:r w:rsidR="00BC6451">
        <w:t xml:space="preserve"> </w:t>
      </w:r>
      <w:r w:rsidR="0034175D">
        <w:t xml:space="preserve">research papers, </w:t>
      </w:r>
      <w:r w:rsidR="0068566E">
        <w:t>this in turn can cause a number of issues within the school day</w:t>
      </w:r>
      <w:r w:rsidR="0084239A">
        <w:t>.</w:t>
      </w:r>
      <w:r w:rsidR="00BB09B5">
        <w:t xml:space="preserve"> </w:t>
      </w:r>
      <w:r w:rsidR="00445581">
        <w:t xml:space="preserve">Mental wellbeing in a child can be affected dramatically if they do not feel able, worthy, capable etc, which in turn can lead to disruptive behaviour, poor </w:t>
      </w:r>
      <w:proofErr w:type="gramStart"/>
      <w:r w:rsidR="00445581">
        <w:t>attendance</w:t>
      </w:r>
      <w:proofErr w:type="gramEnd"/>
      <w:r w:rsidR="00445581">
        <w:t xml:space="preserve"> and a negative attitude in general towards learning.</w:t>
      </w:r>
    </w:p>
    <w:p w14:paraId="75672445" w14:textId="3B44E531" w:rsidR="003A4ABB" w:rsidRPr="00827C43" w:rsidRDefault="003A4ABB" w:rsidP="00827C43">
      <w:r w:rsidRPr="00AC05E2">
        <w:rPr>
          <w:rFonts w:eastAsia="Times New Roman" w:cstheme="minorHAnsi"/>
          <w:color w:val="212121"/>
          <w:lang w:eastAsia="en-GB"/>
        </w:rPr>
        <w:t xml:space="preserve">Mental health problems in early childhood and adolescence increase the risk for poor academic performance, indicating the need for awareness and treatment to provide fair opportunities </w:t>
      </w:r>
      <w:r w:rsidR="00157B47">
        <w:rPr>
          <w:rFonts w:eastAsia="Times New Roman" w:cstheme="minorHAnsi"/>
          <w:color w:val="212121"/>
          <w:lang w:eastAsia="en-GB"/>
        </w:rPr>
        <w:t>in</w:t>
      </w:r>
      <w:r w:rsidRPr="00AC05E2">
        <w:rPr>
          <w:rFonts w:eastAsia="Times New Roman" w:cstheme="minorHAnsi"/>
          <w:color w:val="212121"/>
          <w:lang w:eastAsia="en-GB"/>
        </w:rPr>
        <w:t xml:space="preserve"> education.</w:t>
      </w:r>
    </w:p>
    <w:p w14:paraId="310EAD1B" w14:textId="3B92317D" w:rsidR="00B807F1" w:rsidRPr="00F15FB9" w:rsidRDefault="00664DE7" w:rsidP="00F15FB9">
      <w:pPr>
        <w:rPr>
          <w:rFonts w:cstheme="minorHAnsi"/>
          <w:shd w:val="clear" w:color="auto" w:fill="FFFFFF"/>
        </w:rPr>
      </w:pPr>
      <w:r w:rsidRPr="00CC3C92">
        <w:rPr>
          <w:rFonts w:cstheme="minorHAnsi"/>
          <w:shd w:val="clear" w:color="auto" w:fill="FFFFFF"/>
        </w:rPr>
        <w:t>NHS research suggests that </w:t>
      </w:r>
      <w:hyperlink r:id="rId9" w:tgtFrame="_blank" w:history="1">
        <w:r w:rsidRPr="007574FC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1 in 6 UK school children struggle with mental health.</w:t>
        </w:r>
      </w:hyperlink>
      <w:r w:rsidRPr="00CC3C92">
        <w:rPr>
          <w:rFonts w:cstheme="minorHAnsi"/>
          <w:shd w:val="clear" w:color="auto" w:fill="FFFFFF"/>
        </w:rPr>
        <w:t> Mental health challenges make it difficult for children to achieve high grades</w:t>
      </w:r>
      <w:r w:rsidR="00F15FB9">
        <w:rPr>
          <w:rFonts w:cstheme="minorHAnsi"/>
          <w:shd w:val="clear" w:color="auto" w:fill="FFFFFF"/>
        </w:rPr>
        <w:t xml:space="preserve"> . </w:t>
      </w:r>
      <w:r w:rsidR="0056728E">
        <w:t>Peer to peer r</w:t>
      </w:r>
      <w:r w:rsidR="00E01CF1">
        <w:t>elationship building</w:t>
      </w:r>
      <w:r w:rsidR="00605059">
        <w:t xml:space="preserve"> can also be </w:t>
      </w:r>
      <w:r w:rsidR="00BC22E6">
        <w:t>affected</w:t>
      </w:r>
      <w:r w:rsidR="00605059">
        <w:t xml:space="preserve"> if a child does not value their </w:t>
      </w:r>
      <w:r w:rsidR="002A2585">
        <w:t>self-worth</w:t>
      </w:r>
      <w:r w:rsidR="00605059">
        <w:t>.</w:t>
      </w:r>
      <w:r w:rsidR="00F32B76">
        <w:t xml:space="preserve"> </w:t>
      </w:r>
    </w:p>
    <w:p w14:paraId="377C0FFF" w14:textId="183898CA" w:rsidR="00305B2E" w:rsidRDefault="00F32B76" w:rsidP="00305B2E">
      <w:r>
        <w:lastRenderedPageBreak/>
        <w:t xml:space="preserve">Positive </w:t>
      </w:r>
      <w:r w:rsidR="008B4B0D">
        <w:t>self-esteem</w:t>
      </w:r>
      <w:r>
        <w:t xml:space="preserve"> </w:t>
      </w:r>
      <w:r w:rsidR="00764546">
        <w:t>provides a firm</w:t>
      </w:r>
      <w:r>
        <w:t xml:space="preserve"> foundation block </w:t>
      </w:r>
      <w:r w:rsidR="00764546">
        <w:t>for learning, so the earlier this is addressed the better.</w:t>
      </w:r>
    </w:p>
    <w:p w14:paraId="46954E1D" w14:textId="64E62191" w:rsidR="00305B2E" w:rsidRDefault="00865E13" w:rsidP="00305B2E">
      <w:pPr>
        <w:rPr>
          <w:rFonts w:cstheme="minorHAnsi"/>
          <w:shd w:val="clear" w:color="auto" w:fill="FFFFFF"/>
        </w:rPr>
      </w:pPr>
      <w:r w:rsidRPr="00865E13">
        <w:rPr>
          <w:rFonts w:cstheme="minorHAnsi"/>
          <w:shd w:val="clear" w:color="auto" w:fill="FFFFFF"/>
        </w:rPr>
        <w:t>Children who struggle with their mental health can be prone to irritability</w:t>
      </w:r>
      <w:r w:rsidR="0048428C">
        <w:rPr>
          <w:rFonts w:cstheme="minorHAnsi"/>
          <w:shd w:val="clear" w:color="auto" w:fill="FFFFFF"/>
        </w:rPr>
        <w:t xml:space="preserve"> and </w:t>
      </w:r>
      <w:r w:rsidRPr="00865E13">
        <w:rPr>
          <w:rFonts w:cstheme="minorHAnsi"/>
          <w:shd w:val="clear" w:color="auto" w:fill="FFFFFF"/>
        </w:rPr>
        <w:t>emotional outbursts</w:t>
      </w:r>
      <w:r w:rsidR="00305B2E">
        <w:rPr>
          <w:rFonts w:cstheme="minorHAnsi"/>
          <w:shd w:val="clear" w:color="auto" w:fill="FFFFFF"/>
        </w:rPr>
        <w:t>.</w:t>
      </w:r>
    </w:p>
    <w:p w14:paraId="1389442E" w14:textId="5D1A2D94" w:rsidR="00AC05E2" w:rsidRPr="006669CF" w:rsidRDefault="00A70F25" w:rsidP="00A70F25">
      <w:pPr>
        <w:rPr>
          <w:rFonts w:cstheme="minorHAnsi"/>
        </w:rPr>
      </w:pPr>
      <w:r>
        <w:rPr>
          <w:rFonts w:cstheme="minorHAnsi"/>
          <w:shd w:val="clear" w:color="auto" w:fill="FFFFFF"/>
        </w:rPr>
        <w:t>The</w:t>
      </w:r>
      <w:r w:rsidR="00156078">
        <w:rPr>
          <w:rFonts w:cstheme="minorHAnsi"/>
          <w:shd w:val="clear" w:color="auto" w:fill="FFFFFF"/>
        </w:rPr>
        <w:t xml:space="preserve"> </w:t>
      </w:r>
      <w:r w:rsidR="0088400D">
        <w:rPr>
          <w:rFonts w:cstheme="minorHAnsi"/>
          <w:shd w:val="clear" w:color="auto" w:fill="FFFFFF"/>
        </w:rPr>
        <w:t xml:space="preserve">National </w:t>
      </w:r>
      <w:r w:rsidR="00801356">
        <w:rPr>
          <w:rFonts w:cstheme="minorHAnsi"/>
          <w:shd w:val="clear" w:color="auto" w:fill="FFFFFF"/>
        </w:rPr>
        <w:t>Centre</w:t>
      </w:r>
      <w:r w:rsidR="0088400D">
        <w:rPr>
          <w:rFonts w:cstheme="minorHAnsi"/>
          <w:shd w:val="clear" w:color="auto" w:fill="FFFFFF"/>
        </w:rPr>
        <w:t xml:space="preserve"> of Biotechnology </w:t>
      </w:r>
      <w:r w:rsidR="008B4B0D">
        <w:rPr>
          <w:rFonts w:cstheme="minorHAnsi"/>
          <w:shd w:val="clear" w:color="auto" w:fill="FFFFFF"/>
        </w:rPr>
        <w:t>Information carried</w:t>
      </w:r>
      <w:r w:rsidR="006669CF">
        <w:rPr>
          <w:rFonts w:cstheme="minorHAnsi"/>
          <w:shd w:val="clear" w:color="auto" w:fill="FFFFFF"/>
        </w:rPr>
        <w:t xml:space="preserve"> out a study on </w:t>
      </w:r>
      <w:r w:rsidRPr="006669CF">
        <w:rPr>
          <w:rFonts w:eastAsia="Times New Roman" w:cstheme="minorHAnsi"/>
          <w:color w:val="000000"/>
          <w:spacing w:val="-2"/>
          <w:kern w:val="36"/>
          <w:lang w:eastAsia="en-GB"/>
        </w:rPr>
        <w:t>Mental health and academic performance: a study on selection and causation effects from childhood to early adulthood</w:t>
      </w:r>
    </w:p>
    <w:p w14:paraId="66D898B1" w14:textId="7E4B053F" w:rsidR="00D00D69" w:rsidRDefault="00AC05E2" w:rsidP="001C1C0C">
      <w:pPr>
        <w:shd w:val="clear" w:color="auto" w:fill="FFFFFF"/>
        <w:spacing w:line="240" w:lineRule="auto"/>
        <w:rPr>
          <w:rFonts w:eastAsia="Times New Roman" w:cstheme="minorHAnsi"/>
          <w:color w:val="212121"/>
          <w:lang w:eastAsia="en-GB"/>
        </w:rPr>
      </w:pPr>
      <w:r w:rsidRPr="00AC05E2">
        <w:rPr>
          <w:rFonts w:eastAsia="Times New Roman" w:cstheme="minorHAnsi"/>
          <w:color w:val="212121"/>
          <w:lang w:eastAsia="en-GB"/>
        </w:rPr>
        <w:t xml:space="preserve">The results indicate that social selection mechanisms are present in all three periods studied. </w:t>
      </w:r>
      <w:r w:rsidR="00801356" w:rsidRPr="00AC05E2">
        <w:rPr>
          <w:rFonts w:eastAsia="Times New Roman" w:cstheme="minorHAnsi"/>
          <w:color w:val="212121"/>
          <w:lang w:eastAsia="en-GB"/>
        </w:rPr>
        <w:t>Behavioural</w:t>
      </w:r>
      <w:r w:rsidRPr="00AC05E2">
        <w:rPr>
          <w:rFonts w:eastAsia="Times New Roman" w:cstheme="minorHAnsi"/>
          <w:color w:val="212121"/>
          <w:lang w:eastAsia="en-GB"/>
        </w:rPr>
        <w:t xml:space="preserve"> and emotional problems at age 3 were associated with performing below grade at age 12. Similarly, mental health problems at age 12 were associated with lack of complete final grades from compulsory school and non-eligibility to higher education. Academic performance at ages 15 and 19 did not increase the risk for mental health problems at age 20.</w:t>
      </w:r>
    </w:p>
    <w:p w14:paraId="663FB130" w14:textId="04BCC60D" w:rsidR="00D00D69" w:rsidRDefault="00D00D69" w:rsidP="001C1C0C">
      <w:pPr>
        <w:shd w:val="clear" w:color="auto" w:fill="FFFFFF"/>
        <w:spacing w:line="240" w:lineRule="auto"/>
        <w:rPr>
          <w:rFonts w:eastAsia="Times New Roman" w:cstheme="minorHAnsi"/>
          <w:color w:val="212121"/>
          <w:lang w:eastAsia="en-GB"/>
        </w:rPr>
      </w:pPr>
      <w:r>
        <w:rPr>
          <w:rFonts w:eastAsia="Times New Roman" w:cstheme="minorHAnsi"/>
          <w:color w:val="212121"/>
          <w:lang w:eastAsia="en-GB"/>
        </w:rPr>
        <w:t>This concludes that the earl</w:t>
      </w:r>
      <w:r w:rsidR="00FD6CD5">
        <w:rPr>
          <w:rFonts w:eastAsia="Times New Roman" w:cstheme="minorHAnsi"/>
          <w:color w:val="212121"/>
          <w:lang w:eastAsia="en-GB"/>
        </w:rPr>
        <w:t>ier</w:t>
      </w:r>
      <w:r>
        <w:rPr>
          <w:rFonts w:eastAsia="Times New Roman" w:cstheme="minorHAnsi"/>
          <w:color w:val="212121"/>
          <w:lang w:eastAsia="en-GB"/>
        </w:rPr>
        <w:t xml:space="preserve"> we can intervene</w:t>
      </w:r>
      <w:r w:rsidR="008B4B0D">
        <w:rPr>
          <w:rFonts w:eastAsia="Times New Roman" w:cstheme="minorHAnsi"/>
          <w:color w:val="212121"/>
          <w:lang w:eastAsia="en-GB"/>
        </w:rPr>
        <w:t>,</w:t>
      </w:r>
      <w:r>
        <w:rPr>
          <w:rFonts w:eastAsia="Times New Roman" w:cstheme="minorHAnsi"/>
          <w:color w:val="212121"/>
          <w:lang w:eastAsia="en-GB"/>
        </w:rPr>
        <w:t xml:space="preserve"> the more chance we have of making a positive impact on educational outcome.</w:t>
      </w:r>
    </w:p>
    <w:p w14:paraId="2D671327" w14:textId="42ACD3A5" w:rsidR="00426206" w:rsidRPr="00911938" w:rsidRDefault="00F34785" w:rsidP="00426206">
      <w:pPr>
        <w:pStyle w:val="p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1938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426206" w:rsidRPr="00911938">
        <w:rPr>
          <w:rFonts w:asciiTheme="minorHAnsi" w:hAnsiTheme="minorHAnsi" w:cstheme="minorHAnsi"/>
          <w:color w:val="000000"/>
          <w:sz w:val="22"/>
          <w:szCs w:val="22"/>
        </w:rPr>
        <w:t>he Evidence Based Practice Unit, a partnership between UCL and the Anna Freud National Centre for Children and Families</w:t>
      </w:r>
      <w:r w:rsidR="00E502D1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6206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investigated the link between mental </w:t>
      </w:r>
      <w:r w:rsidR="00411B6D" w:rsidRPr="00911938">
        <w:rPr>
          <w:rFonts w:asciiTheme="minorHAnsi" w:hAnsiTheme="minorHAnsi" w:cstheme="minorHAnsi"/>
          <w:color w:val="000000"/>
          <w:sz w:val="22"/>
          <w:szCs w:val="22"/>
        </w:rPr>
        <w:t>wellbeing</w:t>
      </w:r>
      <w:r w:rsidR="00426206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and academic performance during middle childhood and early adolescence.</w:t>
      </w:r>
    </w:p>
    <w:p w14:paraId="66569556" w14:textId="2A1A0C44" w:rsidR="00426206" w:rsidRPr="00911938" w:rsidRDefault="00426206" w:rsidP="00426206">
      <w:pPr>
        <w:pStyle w:val="p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Dr Jess Deighton (EBPU, Division of Psychology and Language Sciences) led the study to investigate the link between internalising symptoms (i.e. those that are focused inwards, such as depression and anxiety); externalising problems (i.e. those that are directed outwards, such as aggressive </w:t>
      </w:r>
      <w:r w:rsidR="00D1541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="007F34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11938">
        <w:rPr>
          <w:rFonts w:asciiTheme="minorHAnsi" w:hAnsiTheme="minorHAnsi" w:cstheme="minorHAnsi"/>
          <w:color w:val="000000"/>
          <w:sz w:val="22"/>
          <w:szCs w:val="22"/>
        </w:rPr>
        <w:t>behaviour); and academic attainment during childhood in two age groups: middle childhood (ages 8–9) and early adolescence (ages 11–12). </w:t>
      </w:r>
    </w:p>
    <w:p w14:paraId="378620FD" w14:textId="4893EA64" w:rsidR="00426206" w:rsidRPr="00911938" w:rsidRDefault="00426206" w:rsidP="00426206">
      <w:pPr>
        <w:pStyle w:val="p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The study’s results highlight </w:t>
      </w:r>
      <w:r w:rsidR="00D273E9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mental </w:t>
      </w:r>
      <w:r w:rsidR="00411B6D" w:rsidRPr="00911938">
        <w:rPr>
          <w:rFonts w:asciiTheme="minorHAnsi" w:hAnsiTheme="minorHAnsi" w:cstheme="minorHAnsi"/>
          <w:color w:val="000000"/>
          <w:sz w:val="22"/>
          <w:szCs w:val="22"/>
        </w:rPr>
        <w:t>wellbeing</w:t>
      </w:r>
      <w:r w:rsidR="00D273E9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factors</w:t>
      </w:r>
      <w:r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r w:rsidR="00AF7B3A" w:rsidRPr="00911938">
        <w:rPr>
          <w:rFonts w:asciiTheme="minorHAnsi" w:hAnsiTheme="minorHAnsi" w:cstheme="minorHAnsi"/>
          <w:color w:val="000000"/>
          <w:sz w:val="22"/>
          <w:szCs w:val="22"/>
        </w:rPr>
        <w:t>influence</w:t>
      </w:r>
      <w:r w:rsidR="00801356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academic</w:t>
      </w:r>
      <w:r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achievement for primary </w:t>
      </w:r>
      <w:r w:rsidR="00D273E9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school </w:t>
      </w:r>
      <w:r w:rsidRPr="00911938">
        <w:rPr>
          <w:rFonts w:asciiTheme="minorHAnsi" w:hAnsiTheme="minorHAnsi" w:cstheme="minorHAnsi"/>
          <w:color w:val="000000"/>
          <w:sz w:val="22"/>
          <w:szCs w:val="22"/>
        </w:rPr>
        <w:t>students. </w:t>
      </w:r>
      <w:r w:rsidR="00911938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They also </w:t>
      </w:r>
      <w:r w:rsidR="00801356" w:rsidRPr="00911938">
        <w:rPr>
          <w:rFonts w:asciiTheme="minorHAnsi" w:hAnsiTheme="minorHAnsi" w:cstheme="minorHAnsi"/>
          <w:color w:val="000000"/>
          <w:sz w:val="22"/>
          <w:szCs w:val="22"/>
        </w:rPr>
        <w:t>suggest</w:t>
      </w:r>
      <w:r w:rsidR="00911938" w:rsidRPr="00911938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Pr="00911938">
        <w:rPr>
          <w:rFonts w:asciiTheme="minorHAnsi" w:hAnsiTheme="minorHAnsi" w:cstheme="minorHAnsi"/>
          <w:color w:val="000000"/>
          <w:sz w:val="22"/>
          <w:szCs w:val="22"/>
        </w:rPr>
        <w:t>interventions aimed at addressing challenging behaviour could also help to enhance academic achievement.</w:t>
      </w:r>
    </w:p>
    <w:p w14:paraId="5F55D69A" w14:textId="77777777" w:rsidR="00911938" w:rsidRPr="00911938" w:rsidRDefault="008E13CE" w:rsidP="0091193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hyperlink r:id="rId10" w:history="1">
        <w:r w:rsidR="00911938" w:rsidRPr="00911938">
          <w:rPr>
            <w:rFonts w:eastAsia="Times New Roman" w:cstheme="minorHAnsi"/>
            <w:u w:val="single"/>
            <w:lang w:eastAsia="en-GB"/>
          </w:rPr>
          <w:t>Full article, “Longitudinal pathways between mental health difficulties and academic performance during middle childhood and early adolescence,” </w:t>
        </w:r>
        <w:r w:rsidR="00911938" w:rsidRPr="00911938">
          <w:rPr>
            <w:rFonts w:eastAsia="Times New Roman" w:cstheme="minorHAnsi"/>
            <w:i/>
            <w:iCs/>
            <w:u w:val="single"/>
            <w:bdr w:val="none" w:sz="0" w:space="0" w:color="auto" w:frame="1"/>
            <w:lang w:eastAsia="en-GB"/>
          </w:rPr>
          <w:t>British Journal of Developmental Psychology</w:t>
        </w:r>
      </w:hyperlink>
    </w:p>
    <w:p w14:paraId="7B16CD46" w14:textId="77777777" w:rsidR="00911938" w:rsidRPr="00911938" w:rsidRDefault="008E13CE" w:rsidP="0091193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hyperlink r:id="rId11" w:history="1">
        <w:r w:rsidR="00911938" w:rsidRPr="00911938">
          <w:rPr>
            <w:rFonts w:eastAsia="Times New Roman" w:cstheme="minorHAnsi"/>
            <w:u w:val="single"/>
            <w:lang w:eastAsia="en-GB"/>
          </w:rPr>
          <w:t>Evidence Based Practice Unit</w:t>
        </w:r>
      </w:hyperlink>
    </w:p>
    <w:p w14:paraId="34CDF5E2" w14:textId="77777777" w:rsidR="00911938" w:rsidRPr="00911938" w:rsidRDefault="008E13CE" w:rsidP="0091193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hyperlink r:id="rId12" w:history="1">
        <w:r w:rsidR="00911938" w:rsidRPr="00911938">
          <w:rPr>
            <w:rFonts w:eastAsia="Times New Roman" w:cstheme="minorHAnsi"/>
            <w:u w:val="single"/>
            <w:lang w:eastAsia="en-GB"/>
          </w:rPr>
          <w:t>Division of Psychology and Language Sciences</w:t>
        </w:r>
      </w:hyperlink>
    </w:p>
    <w:p w14:paraId="5C5EB7E4" w14:textId="77777777" w:rsidR="00911938" w:rsidRPr="00911938" w:rsidRDefault="008E13CE" w:rsidP="0091193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hyperlink r:id="rId13" w:history="1">
        <w:r w:rsidR="00911938" w:rsidRPr="00911938">
          <w:rPr>
            <w:rFonts w:eastAsia="Times New Roman" w:cstheme="minorHAnsi"/>
            <w:u w:val="single"/>
            <w:lang w:eastAsia="en-GB"/>
          </w:rPr>
          <w:t>Anna Freud National Centre for Children and Families</w:t>
        </w:r>
      </w:hyperlink>
    </w:p>
    <w:p w14:paraId="38C18909" w14:textId="77777777" w:rsidR="00911938" w:rsidRPr="00911938" w:rsidRDefault="008E13CE" w:rsidP="0091193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hyperlink r:id="rId14" w:tgtFrame="_self" w:history="1">
        <w:r w:rsidR="00911938" w:rsidRPr="00911938">
          <w:rPr>
            <w:rFonts w:eastAsia="Times New Roman" w:cstheme="minorHAnsi"/>
            <w:u w:val="single"/>
            <w:lang w:eastAsia="en-GB"/>
          </w:rPr>
          <w:t>Dr Jess Deighton’s IRIS profile</w:t>
        </w:r>
      </w:hyperlink>
    </w:p>
    <w:p w14:paraId="73B2E4A0" w14:textId="77777777" w:rsidR="00911938" w:rsidRPr="00AF7B3A" w:rsidRDefault="008E13CE" w:rsidP="0091193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hyperlink r:id="rId15" w:history="1">
        <w:r w:rsidR="00911938" w:rsidRPr="00911938">
          <w:rPr>
            <w:rFonts w:eastAsia="Times New Roman" w:cstheme="minorHAnsi"/>
            <w:u w:val="single"/>
            <w:lang w:eastAsia="en-GB"/>
          </w:rPr>
          <w:t>Mental health at the Faculty of Brain Sciences</w:t>
        </w:r>
      </w:hyperlink>
    </w:p>
    <w:p w14:paraId="5B62E098" w14:textId="77777777" w:rsidR="00AF7B3A" w:rsidRDefault="00AF7B3A" w:rsidP="00AF7B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u w:val="single"/>
          <w:lang w:eastAsia="en-GB"/>
        </w:rPr>
      </w:pPr>
    </w:p>
    <w:p w14:paraId="19DAB044" w14:textId="77777777" w:rsidR="00AB16B0" w:rsidRDefault="00AB16B0" w:rsidP="00AF7B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u w:val="single"/>
          <w:lang w:eastAsia="en-GB"/>
        </w:rPr>
      </w:pPr>
    </w:p>
    <w:p w14:paraId="42BCCA9F" w14:textId="13A97F92" w:rsidR="00AC05E2" w:rsidRDefault="008D3060" w:rsidP="008D30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u w:val="single"/>
          <w:lang w:eastAsia="en-GB"/>
        </w:rPr>
        <w:t>Reasoning</w:t>
      </w:r>
    </w:p>
    <w:p w14:paraId="294100FA" w14:textId="77777777" w:rsidR="008D3060" w:rsidRPr="008D3060" w:rsidRDefault="008D3060" w:rsidP="008D30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8ED3B99" w14:textId="23A82899" w:rsidR="005548B0" w:rsidRDefault="007B7C90" w:rsidP="00757F6C">
      <w:pPr>
        <w:rPr>
          <w:lang w:eastAsia="en-GB"/>
        </w:rPr>
      </w:pPr>
      <w:r w:rsidRPr="00B807F1">
        <w:rPr>
          <w:lang w:eastAsia="en-GB"/>
        </w:rPr>
        <w:t xml:space="preserve">It has been </w:t>
      </w:r>
      <w:r w:rsidR="00801356" w:rsidRPr="00B807F1">
        <w:rPr>
          <w:lang w:eastAsia="en-GB"/>
        </w:rPr>
        <w:t xml:space="preserve">recorded </w:t>
      </w:r>
      <w:r w:rsidR="00801356">
        <w:rPr>
          <w:lang w:eastAsia="en-GB"/>
        </w:rPr>
        <w:t>by</w:t>
      </w:r>
      <w:r w:rsidR="00AD52B8">
        <w:rPr>
          <w:lang w:eastAsia="en-GB"/>
        </w:rPr>
        <w:t xml:space="preserve"> </w:t>
      </w:r>
      <w:proofErr w:type="gramStart"/>
      <w:r w:rsidR="00AD52B8">
        <w:rPr>
          <w:lang w:eastAsia="en-GB"/>
        </w:rPr>
        <w:t>a number of</w:t>
      </w:r>
      <w:proofErr w:type="gramEnd"/>
      <w:r w:rsidR="00AD52B8">
        <w:rPr>
          <w:lang w:eastAsia="en-GB"/>
        </w:rPr>
        <w:t xml:space="preserve"> research departments, including School </w:t>
      </w:r>
      <w:r w:rsidR="00D62715">
        <w:rPr>
          <w:lang w:eastAsia="en-GB"/>
        </w:rPr>
        <w:t>D</w:t>
      </w:r>
      <w:r w:rsidR="00AD52B8">
        <w:rPr>
          <w:lang w:eastAsia="en-GB"/>
        </w:rPr>
        <w:t>ays, t</w:t>
      </w:r>
      <w:r w:rsidRPr="00B807F1">
        <w:rPr>
          <w:lang w:eastAsia="en-GB"/>
        </w:rPr>
        <w:t>hat children</w:t>
      </w:r>
      <w:r w:rsidRPr="007B7C90">
        <w:rPr>
          <w:lang w:eastAsia="en-GB"/>
        </w:rPr>
        <w:t xml:space="preserve"> who take performing arts classes benefit from improvements to their abilities in many different areas</w:t>
      </w:r>
      <w:r w:rsidR="00BB427C">
        <w:rPr>
          <w:lang w:eastAsia="en-GB"/>
        </w:rPr>
        <w:t>.</w:t>
      </w:r>
    </w:p>
    <w:p w14:paraId="133CF838" w14:textId="4632DBAC" w:rsidR="00E0311F" w:rsidRDefault="00E0311F" w:rsidP="00757F6C">
      <w:pPr>
        <w:rPr>
          <w:lang w:eastAsia="en-GB"/>
        </w:rPr>
      </w:pPr>
      <w:r w:rsidRPr="00F45BF6">
        <w:rPr>
          <w:lang w:eastAsia="en-GB"/>
        </w:rPr>
        <w:t xml:space="preserve">Performing arts develops </w:t>
      </w:r>
      <w:r w:rsidR="00801356" w:rsidRPr="00F45BF6">
        <w:rPr>
          <w:lang w:eastAsia="en-GB"/>
        </w:rPr>
        <w:t>creativity,</w:t>
      </w:r>
      <w:r w:rsidRPr="00F45BF6">
        <w:rPr>
          <w:lang w:eastAsia="en-GB"/>
        </w:rPr>
        <w:t xml:space="preserve"> allowing children to be innovative, </w:t>
      </w:r>
      <w:proofErr w:type="gramStart"/>
      <w:r w:rsidRPr="00F45BF6">
        <w:rPr>
          <w:lang w:eastAsia="en-GB"/>
        </w:rPr>
        <w:t>imaginative</w:t>
      </w:r>
      <w:proofErr w:type="gramEnd"/>
      <w:r w:rsidRPr="00F45BF6">
        <w:rPr>
          <w:lang w:eastAsia="en-GB"/>
        </w:rPr>
        <w:t xml:space="preserve"> and broad minded. Classes stimulate and challenge the brain, encouraging creativity and expression.</w:t>
      </w:r>
    </w:p>
    <w:p w14:paraId="4BAB0EE6" w14:textId="4272D557" w:rsidR="00BB427C" w:rsidRPr="00E0311F" w:rsidRDefault="00BB427C" w:rsidP="00757F6C">
      <w:pPr>
        <w:rPr>
          <w:rFonts w:cstheme="minorHAnsi"/>
          <w:sz w:val="20"/>
          <w:szCs w:val="20"/>
          <w:lang w:eastAsia="en-GB"/>
        </w:rPr>
      </w:pPr>
      <w:r w:rsidRPr="00E0311F">
        <w:rPr>
          <w:rFonts w:cstheme="minorHAnsi"/>
          <w:color w:val="21272A"/>
          <w:shd w:val="clear" w:color="auto" w:fill="FFFFFF"/>
        </w:rPr>
        <w:t xml:space="preserve">The National Alliance for Arts, Health and Wellbeing actioned a </w:t>
      </w:r>
      <w:r w:rsidR="00801356" w:rsidRPr="00E0311F">
        <w:rPr>
          <w:rFonts w:cstheme="minorHAnsi"/>
          <w:color w:val="21272A"/>
          <w:shd w:val="clear" w:color="auto" w:fill="FFFFFF"/>
        </w:rPr>
        <w:t>2-year</w:t>
      </w:r>
      <w:r w:rsidRPr="00E0311F">
        <w:rPr>
          <w:rFonts w:cstheme="minorHAnsi"/>
          <w:color w:val="21272A"/>
          <w:shd w:val="clear" w:color="auto" w:fill="FFFFFF"/>
        </w:rPr>
        <w:t xml:space="preserve"> research programme</w:t>
      </w:r>
      <w:r w:rsidR="00D7442E" w:rsidRPr="00E0311F">
        <w:rPr>
          <w:rFonts w:cstheme="minorHAnsi"/>
          <w:color w:val="21272A"/>
          <w:shd w:val="clear" w:color="auto" w:fill="FFFFFF"/>
        </w:rPr>
        <w:t xml:space="preserve"> concluding that</w:t>
      </w:r>
      <w:r w:rsidRPr="00E0311F">
        <w:rPr>
          <w:rFonts w:cstheme="minorHAnsi"/>
          <w:color w:val="21272A"/>
          <w:shd w:val="clear" w:color="auto" w:fill="FFFFFF"/>
        </w:rPr>
        <w:t xml:space="preserve"> </w:t>
      </w:r>
      <w:r w:rsidR="005B4D04" w:rsidRPr="00E0311F">
        <w:rPr>
          <w:rFonts w:cstheme="minorHAnsi"/>
          <w:color w:val="21272A"/>
          <w:shd w:val="clear" w:color="auto" w:fill="FFFFFF"/>
        </w:rPr>
        <w:t xml:space="preserve">Creative activities can </w:t>
      </w:r>
      <w:r w:rsidR="00DD08D5" w:rsidRPr="00E0311F">
        <w:rPr>
          <w:rFonts w:cstheme="minorHAnsi"/>
          <w:color w:val="21272A"/>
          <w:shd w:val="clear" w:color="auto" w:fill="FFFFFF"/>
        </w:rPr>
        <w:t xml:space="preserve">have </w:t>
      </w:r>
      <w:r w:rsidR="005B4D04" w:rsidRPr="00E0311F">
        <w:rPr>
          <w:rFonts w:cstheme="minorHAnsi"/>
          <w:color w:val="21272A"/>
          <w:shd w:val="clear" w:color="auto" w:fill="FFFFFF"/>
        </w:rPr>
        <w:t>a calming effect on the brain and body.</w:t>
      </w:r>
      <w:r w:rsidR="00D146DF" w:rsidRPr="00E0311F">
        <w:rPr>
          <w:rFonts w:cstheme="minorHAnsi"/>
          <w:color w:val="21272A"/>
          <w:shd w:val="clear" w:color="auto" w:fill="FFFFFF"/>
        </w:rPr>
        <w:t xml:space="preserve"> The research also </w:t>
      </w:r>
      <w:r w:rsidR="00D146DF" w:rsidRPr="00E0311F">
        <w:rPr>
          <w:rFonts w:cstheme="minorHAnsi"/>
          <w:color w:val="21272A"/>
          <w:shd w:val="clear" w:color="auto" w:fill="FFFFFF"/>
        </w:rPr>
        <w:lastRenderedPageBreak/>
        <w:t>showed that people who play</w:t>
      </w:r>
      <w:r w:rsidR="00207460" w:rsidRPr="00E0311F">
        <w:rPr>
          <w:rFonts w:cstheme="minorHAnsi"/>
          <w:color w:val="21272A"/>
          <w:shd w:val="clear" w:color="auto" w:fill="FFFFFF"/>
        </w:rPr>
        <w:t xml:space="preserve"> </w:t>
      </w:r>
      <w:r w:rsidR="00D146DF" w:rsidRPr="00E0311F">
        <w:rPr>
          <w:rFonts w:cstheme="minorHAnsi"/>
          <w:color w:val="21272A"/>
          <w:shd w:val="clear" w:color="auto" w:fill="FFFFFF"/>
        </w:rPr>
        <w:t>an instrument have better connectivity between the left and right part of their brain. This can help to improve your cognitive function (the way your brain works).</w:t>
      </w:r>
    </w:p>
    <w:p w14:paraId="7FD07C4F" w14:textId="66A3F8FB" w:rsidR="007B7C90" w:rsidRPr="007B7C90" w:rsidRDefault="007B7C90" w:rsidP="00757F6C">
      <w:pPr>
        <w:rPr>
          <w:lang w:eastAsia="en-GB"/>
        </w:rPr>
      </w:pPr>
      <w:r w:rsidRPr="007B7C90">
        <w:rPr>
          <w:lang w:eastAsia="en-GB"/>
        </w:rPr>
        <w:t xml:space="preserve">Performing arts can help </w:t>
      </w:r>
      <w:r w:rsidR="005548B0" w:rsidRPr="00F45BF6">
        <w:rPr>
          <w:lang w:eastAsia="en-GB"/>
        </w:rPr>
        <w:t xml:space="preserve">children </w:t>
      </w:r>
      <w:r w:rsidRPr="007B7C90">
        <w:rPr>
          <w:lang w:eastAsia="en-GB"/>
        </w:rPr>
        <w:t xml:space="preserve">to overcome anxieties. By going on stage, giving a successful </w:t>
      </w:r>
      <w:proofErr w:type="gramStart"/>
      <w:r w:rsidRPr="007B7C90">
        <w:rPr>
          <w:lang w:eastAsia="en-GB"/>
        </w:rPr>
        <w:t>performance</w:t>
      </w:r>
      <w:proofErr w:type="gramEnd"/>
      <w:r w:rsidRPr="007B7C90">
        <w:rPr>
          <w:lang w:eastAsia="en-GB"/>
        </w:rPr>
        <w:t xml:space="preserve"> and receiving positive feedback, </w:t>
      </w:r>
      <w:r w:rsidR="00BF34C4">
        <w:rPr>
          <w:lang w:eastAsia="en-GB"/>
        </w:rPr>
        <w:t xml:space="preserve">children will be able to believe in </w:t>
      </w:r>
      <w:r w:rsidR="00801356">
        <w:rPr>
          <w:lang w:eastAsia="en-GB"/>
        </w:rPr>
        <w:t>themselves</w:t>
      </w:r>
      <w:r w:rsidR="00BF34C4">
        <w:rPr>
          <w:lang w:eastAsia="en-GB"/>
        </w:rPr>
        <w:t xml:space="preserve"> and have a sense of achievement.</w:t>
      </w:r>
    </w:p>
    <w:p w14:paraId="7C3DE7B2" w14:textId="2B6916BC" w:rsidR="007B7C90" w:rsidRPr="007B7C90" w:rsidRDefault="00837997" w:rsidP="00757F6C">
      <w:pPr>
        <w:rPr>
          <w:lang w:eastAsia="en-GB"/>
        </w:rPr>
      </w:pPr>
      <w:r>
        <w:rPr>
          <w:lang w:eastAsia="en-GB"/>
        </w:rPr>
        <w:t>This can also help in core subject for example, p</w:t>
      </w:r>
      <w:r w:rsidR="007B7C90" w:rsidRPr="007B7C90">
        <w:rPr>
          <w:lang w:eastAsia="en-GB"/>
        </w:rPr>
        <w:t xml:space="preserve">roblem solving skills improve as </w:t>
      </w:r>
      <w:r w:rsidR="00234BD1">
        <w:rPr>
          <w:lang w:eastAsia="en-GB"/>
        </w:rPr>
        <w:t>children</w:t>
      </w:r>
      <w:r w:rsidR="007B7C90" w:rsidRPr="007B7C90">
        <w:rPr>
          <w:lang w:eastAsia="en-GB"/>
        </w:rPr>
        <w:t xml:space="preserve"> are faced with unexpected </w:t>
      </w:r>
      <w:r w:rsidR="00801356" w:rsidRPr="007B7C90">
        <w:rPr>
          <w:lang w:eastAsia="en-GB"/>
        </w:rPr>
        <w:t>situations and</w:t>
      </w:r>
      <w:r w:rsidR="007B7C90" w:rsidRPr="007B7C90">
        <w:rPr>
          <w:lang w:eastAsia="en-GB"/>
        </w:rPr>
        <w:t xml:space="preserve"> must work out possible solutions. </w:t>
      </w:r>
    </w:p>
    <w:p w14:paraId="6DEE8163" w14:textId="04850074" w:rsidR="007B7C90" w:rsidRPr="007B7C90" w:rsidRDefault="007B7C90" w:rsidP="00757F6C">
      <w:pPr>
        <w:rPr>
          <w:lang w:eastAsia="en-GB"/>
        </w:rPr>
      </w:pPr>
      <w:r w:rsidRPr="007B7C90">
        <w:rPr>
          <w:lang w:eastAsia="en-GB"/>
        </w:rPr>
        <w:t xml:space="preserve">Exposure to music allows children to easily access their emotions as they are used to constant changes in feelings and emotions through songs. </w:t>
      </w:r>
      <w:r w:rsidR="007E2081">
        <w:rPr>
          <w:lang w:eastAsia="en-GB"/>
        </w:rPr>
        <w:t>The aim would be to increase the ability children have to express themselves and talk about their emotions, enabling us as adults to support them more effectively.</w:t>
      </w:r>
    </w:p>
    <w:p w14:paraId="3EA71A5C" w14:textId="383FD2A9" w:rsidR="00605059" w:rsidRPr="00F45BF6" w:rsidRDefault="00707D8F" w:rsidP="00757F6C">
      <w:pPr>
        <w:rPr>
          <w:lang w:eastAsia="en-GB"/>
        </w:rPr>
      </w:pPr>
      <w:r w:rsidRPr="00F45BF6">
        <w:rPr>
          <w:lang w:eastAsia="en-GB"/>
        </w:rPr>
        <w:t>C</w:t>
      </w:r>
      <w:r w:rsidR="00C0028B" w:rsidRPr="00F45BF6">
        <w:rPr>
          <w:lang w:eastAsia="en-GB"/>
        </w:rPr>
        <w:t>hildren</w:t>
      </w:r>
      <w:r>
        <w:rPr>
          <w:lang w:eastAsia="en-GB"/>
        </w:rPr>
        <w:t xml:space="preserve"> will</w:t>
      </w:r>
      <w:r w:rsidR="007B7C90" w:rsidRPr="007B7C90">
        <w:rPr>
          <w:lang w:eastAsia="en-GB"/>
        </w:rPr>
        <w:t xml:space="preserve"> learn how to work in groups</w:t>
      </w:r>
      <w:r>
        <w:rPr>
          <w:lang w:eastAsia="en-GB"/>
        </w:rPr>
        <w:t xml:space="preserve"> and individually</w:t>
      </w:r>
      <w:r w:rsidR="004C605E">
        <w:rPr>
          <w:lang w:eastAsia="en-GB"/>
        </w:rPr>
        <w:t xml:space="preserve"> and become more confident in both situations.</w:t>
      </w:r>
    </w:p>
    <w:p w14:paraId="0C100C32" w14:textId="12046D1E" w:rsidR="005A2876" w:rsidRDefault="00605059" w:rsidP="00757F6C">
      <w:r w:rsidRPr="00F45BF6">
        <w:t xml:space="preserve">Another area we </w:t>
      </w:r>
      <w:r w:rsidR="00E23844">
        <w:t xml:space="preserve">are addressing </w:t>
      </w:r>
      <w:r w:rsidR="005B19A2">
        <w:t xml:space="preserve">is </w:t>
      </w:r>
      <w:r w:rsidR="005B19A2" w:rsidRPr="00F45BF6">
        <w:t>the</w:t>
      </w:r>
      <w:r w:rsidR="00070A52" w:rsidRPr="00F45BF6">
        <w:t xml:space="preserve"> opportunities each child is given</w:t>
      </w:r>
      <w:r w:rsidR="009B0733">
        <w:t xml:space="preserve"> and opening this up to be inclusive</w:t>
      </w:r>
      <w:r w:rsidR="00070A52" w:rsidRPr="00F45BF6">
        <w:t>. Within our school</w:t>
      </w:r>
      <w:r w:rsidR="009B0733">
        <w:t xml:space="preserve">, </w:t>
      </w:r>
      <w:r w:rsidR="00070A52" w:rsidRPr="00F45BF6">
        <w:t>we have 44% of pupils that are classed as deprived</w:t>
      </w:r>
      <w:r w:rsidR="004D79FA" w:rsidRPr="00F45BF6">
        <w:t xml:space="preserve">. We want to give every child the opportunity to explore </w:t>
      </w:r>
      <w:r w:rsidR="002A2585" w:rsidRPr="00F45BF6">
        <w:t>extracurricular</w:t>
      </w:r>
      <w:r w:rsidR="004D79FA" w:rsidRPr="00F45BF6">
        <w:t xml:space="preserve"> activities with the aim of achieving a </w:t>
      </w:r>
      <w:r w:rsidR="004603DD" w:rsidRPr="00F45BF6">
        <w:t>recognised</w:t>
      </w:r>
      <w:r w:rsidR="004D79FA" w:rsidRPr="00F45BF6">
        <w:t xml:space="preserve"> awar</w:t>
      </w:r>
      <w:r w:rsidR="004603DD" w:rsidRPr="00F45BF6">
        <w:t>d, without any financial burden to the families.</w:t>
      </w:r>
      <w:r w:rsidR="00BE7E94" w:rsidRPr="00F45BF6">
        <w:t xml:space="preserve"> Another factor to</w:t>
      </w:r>
      <w:r w:rsidR="007C4DF6" w:rsidRPr="00F45BF6">
        <w:t xml:space="preserve"> </w:t>
      </w:r>
      <w:r w:rsidR="00BE7E94" w:rsidRPr="00F45BF6">
        <w:t xml:space="preserve">families for </w:t>
      </w:r>
      <w:r w:rsidR="007C4DF6" w:rsidRPr="00F45BF6">
        <w:t>exploring</w:t>
      </w:r>
      <w:r w:rsidR="00BE7E94" w:rsidRPr="00F45BF6">
        <w:t xml:space="preserve"> this area is </w:t>
      </w:r>
      <w:r w:rsidR="007C4DF6" w:rsidRPr="00F45BF6">
        <w:t>time.</w:t>
      </w:r>
      <w:r w:rsidR="00BE7E94" w:rsidRPr="00F45BF6">
        <w:t xml:space="preserve"> </w:t>
      </w:r>
    </w:p>
    <w:p w14:paraId="37C06C88" w14:textId="77777777" w:rsidR="005A2876" w:rsidRDefault="005A2876" w:rsidP="00757F6C"/>
    <w:p w14:paraId="5B5BD408" w14:textId="08BBAE47" w:rsidR="00605059" w:rsidRPr="00F45BF6" w:rsidRDefault="005A2876" w:rsidP="00757F6C">
      <w:r>
        <w:t>Within our working families, several work</w:t>
      </w:r>
      <w:r w:rsidR="00BE7E94" w:rsidRPr="00F45BF6">
        <w:t xml:space="preserve"> at weekends </w:t>
      </w:r>
      <w:r w:rsidR="007C4DF6" w:rsidRPr="00F45BF6">
        <w:t>when the</w:t>
      </w:r>
      <w:r w:rsidR="00BE7E94" w:rsidRPr="00F45BF6">
        <w:t xml:space="preserve"> classes typically take place or have other commitments. By </w:t>
      </w:r>
      <w:r w:rsidR="003F6491" w:rsidRPr="00F45BF6">
        <w:t>adding the classes onto the end of a school day, this will hopefully open the opportunity up to more pupils</w:t>
      </w:r>
      <w:r w:rsidR="00185D22" w:rsidRPr="00F45BF6">
        <w:t xml:space="preserve">, release the extra pressure from parents/carers </w:t>
      </w:r>
      <w:r w:rsidR="001A3558" w:rsidRPr="00F45BF6">
        <w:t>and increase the positivity of home life</w:t>
      </w:r>
      <w:r w:rsidR="001C16C8" w:rsidRPr="00F45BF6">
        <w:t>.</w:t>
      </w:r>
    </w:p>
    <w:p w14:paraId="6825EDAC" w14:textId="77777777" w:rsidR="00D838DA" w:rsidRPr="00F45BF6" w:rsidRDefault="00D838DA" w:rsidP="00757F6C"/>
    <w:p w14:paraId="50812A35" w14:textId="1711F8BA" w:rsidR="00D838DA" w:rsidRDefault="00310107" w:rsidP="00757F6C">
      <w:r w:rsidRPr="00F45BF6">
        <w:t xml:space="preserve">This area of </w:t>
      </w:r>
      <w:r w:rsidR="00B05ACF" w:rsidRPr="00F45BF6">
        <w:t>learning</w:t>
      </w:r>
      <w:r w:rsidR="00633E50" w:rsidRPr="00F45BF6">
        <w:t xml:space="preserve"> </w:t>
      </w:r>
      <w:r w:rsidRPr="00F45BF6">
        <w:t xml:space="preserve">is touched upon in primary education but </w:t>
      </w:r>
      <w:r w:rsidR="00801356" w:rsidRPr="00F45BF6">
        <w:t>cannot</w:t>
      </w:r>
      <w:r w:rsidRPr="00F45BF6">
        <w:t xml:space="preserve"> be fully explored without financial and parental contribution until </w:t>
      </w:r>
      <w:r w:rsidR="000620FE" w:rsidRPr="00F45BF6">
        <w:t>secondary</w:t>
      </w:r>
      <w:r w:rsidR="00633E50" w:rsidRPr="00F45BF6">
        <w:t xml:space="preserve"> S</w:t>
      </w:r>
      <w:r w:rsidRPr="00F45BF6">
        <w:t>chool</w:t>
      </w:r>
      <w:r w:rsidR="002947CA" w:rsidRPr="00F45BF6">
        <w:t xml:space="preserve">. By introducing this at primary level, we aim to target the </w:t>
      </w:r>
      <w:r w:rsidR="000620FE" w:rsidRPr="00F45BF6">
        <w:t>children’s</w:t>
      </w:r>
      <w:r w:rsidR="002947CA" w:rsidRPr="00F45BF6">
        <w:t xml:space="preserve"> interests and abilities </w:t>
      </w:r>
      <w:r w:rsidR="000620FE" w:rsidRPr="00F45BF6">
        <w:t>at</w:t>
      </w:r>
      <w:r w:rsidR="002947CA" w:rsidRPr="00F45BF6">
        <w:t xml:space="preserve"> </w:t>
      </w:r>
      <w:r w:rsidR="000620FE" w:rsidRPr="00F45BF6">
        <w:t xml:space="preserve">a </w:t>
      </w:r>
      <w:r w:rsidR="002947CA" w:rsidRPr="00F45BF6">
        <w:t>younger age,</w:t>
      </w:r>
      <w:r w:rsidR="000620FE" w:rsidRPr="00F45BF6">
        <w:t xml:space="preserve"> build confidence to help with secondary transitions.</w:t>
      </w:r>
    </w:p>
    <w:p w14:paraId="76D17413" w14:textId="77777777" w:rsidR="00942FE6" w:rsidRDefault="00942FE6" w:rsidP="00757F6C"/>
    <w:p w14:paraId="410A1E9C" w14:textId="3873017A" w:rsidR="00942FE6" w:rsidRPr="00F45BF6" w:rsidRDefault="00942FE6" w:rsidP="00757F6C">
      <w:r>
        <w:t>This project will take us a step</w:t>
      </w:r>
      <w:r w:rsidR="00423C20">
        <w:t xml:space="preserve"> </w:t>
      </w:r>
      <w:r>
        <w:t xml:space="preserve">closer to ensuring each child has the quality of </w:t>
      </w:r>
      <w:r w:rsidR="00423C20">
        <w:t>diverse education that they deserve.</w:t>
      </w:r>
    </w:p>
    <w:p w14:paraId="00B4E0D6" w14:textId="77777777" w:rsidR="008E6878" w:rsidRPr="00F45BF6" w:rsidRDefault="008E6878" w:rsidP="00757F6C"/>
    <w:p w14:paraId="0DE2AD99" w14:textId="30671CFD" w:rsidR="008E6878" w:rsidRPr="00F45BF6" w:rsidRDefault="008E6878" w:rsidP="00757F6C"/>
    <w:p w14:paraId="507CC5C4" w14:textId="22796A71" w:rsidR="0005165F" w:rsidRPr="00F45BF6" w:rsidRDefault="00907FE3" w:rsidP="00757F6C">
      <w:pPr>
        <w:rPr>
          <w:u w:val="single"/>
        </w:rPr>
      </w:pPr>
      <w:r w:rsidRPr="00F45BF6">
        <w:rPr>
          <w:u w:val="single"/>
        </w:rPr>
        <w:t>Project Implementation</w:t>
      </w:r>
    </w:p>
    <w:p w14:paraId="23B062FF" w14:textId="09891609" w:rsidR="00907FE3" w:rsidRPr="00F45BF6" w:rsidRDefault="00C53BE8" w:rsidP="00757F6C">
      <w:r w:rsidRPr="00F45BF6">
        <w:t xml:space="preserve">The Academy will be launched in September 2022 at Church </w:t>
      </w:r>
      <w:r w:rsidR="00DD0EB9" w:rsidRPr="00F45BF6">
        <w:t>L</w:t>
      </w:r>
      <w:r w:rsidRPr="00F45BF6">
        <w:t xml:space="preserve">ane </w:t>
      </w:r>
      <w:r w:rsidR="00DD0EB9" w:rsidRPr="00F45BF6">
        <w:t>P</w:t>
      </w:r>
      <w:r w:rsidRPr="00F45BF6">
        <w:t xml:space="preserve">rimary School &amp; </w:t>
      </w:r>
      <w:r w:rsidR="00DD0EB9" w:rsidRPr="00F45BF6">
        <w:t>N</w:t>
      </w:r>
      <w:r w:rsidRPr="00F45BF6">
        <w:t>ursery</w:t>
      </w:r>
      <w:r w:rsidR="00CD1246" w:rsidRPr="00F45BF6">
        <w:t>. Each child will be given the opportunity to apply for a place.</w:t>
      </w:r>
    </w:p>
    <w:p w14:paraId="3B075216" w14:textId="2F0C7C3D" w:rsidR="002B6A55" w:rsidRPr="00F45BF6" w:rsidRDefault="00CD1246" w:rsidP="00757F6C">
      <w:r w:rsidRPr="00F45BF6">
        <w:t>Dance lessons will be held on a Wednesday Evening and conducted by Dance Lobo</w:t>
      </w:r>
      <w:r w:rsidR="0035322F" w:rsidRPr="00F45BF6">
        <w:t xml:space="preserve"> (all persons to be safer recruited following school policy)</w:t>
      </w:r>
      <w:r w:rsidR="003B12C6" w:rsidRPr="00F45BF6">
        <w:t xml:space="preserve">. </w:t>
      </w:r>
    </w:p>
    <w:p w14:paraId="42FFB97E" w14:textId="4DC2BA71" w:rsidR="002B6A55" w:rsidRDefault="002B6A55" w:rsidP="00412AFB">
      <w:r w:rsidRPr="00F45BF6">
        <w:rPr>
          <w:rFonts w:cstheme="minorHAnsi"/>
        </w:rPr>
        <w:lastRenderedPageBreak/>
        <w:t xml:space="preserve">Children will work towards an </w:t>
      </w:r>
      <w:r w:rsidR="006B5CD1" w:rsidRPr="00F45BF6">
        <w:rPr>
          <w:rFonts w:cstheme="minorHAnsi"/>
        </w:rPr>
        <w:t>accredited</w:t>
      </w:r>
      <w:r w:rsidRPr="00F45BF6">
        <w:rPr>
          <w:rFonts w:cstheme="minorHAnsi"/>
        </w:rPr>
        <w:t xml:space="preserve"> NATD award in Free Style dance </w:t>
      </w:r>
      <w:r w:rsidR="006B5CD1" w:rsidRPr="00F45BF6">
        <w:rPr>
          <w:rFonts w:cstheme="minorHAnsi"/>
        </w:rPr>
        <w:t>as well as a main show</w:t>
      </w:r>
      <w:r w:rsidR="006B5CD1" w:rsidRPr="00F45BF6">
        <w:rPr>
          <w:sz w:val="24"/>
          <w:szCs w:val="24"/>
        </w:rPr>
        <w:t xml:space="preserve"> </w:t>
      </w:r>
      <w:r w:rsidR="006B5CD1">
        <w:t>performance.</w:t>
      </w:r>
    </w:p>
    <w:p w14:paraId="1B1B4F32" w14:textId="52507C19" w:rsidR="00614CB4" w:rsidRDefault="002B6A55" w:rsidP="00412AFB">
      <w:r>
        <w:t>Vocal coaching</w:t>
      </w:r>
      <w:r w:rsidR="006B5CD1">
        <w:t xml:space="preserve"> will be offered on a </w:t>
      </w:r>
      <w:r w:rsidR="00412AFB">
        <w:t xml:space="preserve">Friday </w:t>
      </w:r>
      <w:r w:rsidR="006B5CD1">
        <w:t xml:space="preserve">evening By Sophie </w:t>
      </w:r>
      <w:r w:rsidR="006C002D">
        <w:t xml:space="preserve">McCordick. Children will work towards </w:t>
      </w:r>
      <w:r w:rsidR="00614CB4">
        <w:t>accredited</w:t>
      </w:r>
      <w:r w:rsidR="006C002D">
        <w:t xml:space="preserve"> grading </w:t>
      </w:r>
      <w:r w:rsidR="000A427C">
        <w:t>within</w:t>
      </w:r>
      <w:r w:rsidR="006C002D">
        <w:t xml:space="preserve"> the popular music Genre</w:t>
      </w:r>
      <w:r w:rsidR="00614CB4">
        <w:t>.</w:t>
      </w:r>
    </w:p>
    <w:p w14:paraId="4F752C35" w14:textId="52455E6F" w:rsidR="002F1660" w:rsidRDefault="002F1660" w:rsidP="00412AFB">
      <w:r>
        <w:t xml:space="preserve">Staffing structure see appendix </w:t>
      </w:r>
      <w:r w:rsidR="000219CA">
        <w:t>C</w:t>
      </w:r>
    </w:p>
    <w:p w14:paraId="7262BF8C" w14:textId="14A0BEF7" w:rsidR="002F1660" w:rsidRDefault="00A51137" w:rsidP="00412AFB">
      <w:r>
        <w:t xml:space="preserve">If the Academy </w:t>
      </w:r>
      <w:r w:rsidR="009E5566">
        <w:t>is successful</w:t>
      </w:r>
      <w:r>
        <w:t xml:space="preserve">, we will aim to introduce classes for Drama, </w:t>
      </w:r>
      <w:proofErr w:type="gramStart"/>
      <w:r>
        <w:t>Music</w:t>
      </w:r>
      <w:proofErr w:type="gramEnd"/>
      <w:r>
        <w:t xml:space="preserve"> and A</w:t>
      </w:r>
      <w:r w:rsidR="00E02896">
        <w:t>r</w:t>
      </w:r>
      <w:r>
        <w:t>t &amp; Design</w:t>
      </w:r>
      <w:r w:rsidR="00E02896">
        <w:t>.</w:t>
      </w:r>
      <w:r>
        <w:t xml:space="preserve"> </w:t>
      </w:r>
      <w:r w:rsidR="00E02896">
        <w:t>T</w:t>
      </w:r>
      <w:r>
        <w:t xml:space="preserve">hese classes will then be </w:t>
      </w:r>
      <w:r w:rsidR="00A84CB7">
        <w:t xml:space="preserve">held on different </w:t>
      </w:r>
      <w:r w:rsidR="009E5566">
        <w:t>days,</w:t>
      </w:r>
      <w:r w:rsidR="00A84CB7">
        <w:t xml:space="preserve"> so children </w:t>
      </w:r>
      <w:proofErr w:type="gramStart"/>
      <w:r w:rsidR="00A84CB7">
        <w:t>have the opportunity to</w:t>
      </w:r>
      <w:proofErr w:type="gramEnd"/>
      <w:r w:rsidR="00A84CB7">
        <w:t xml:space="preserve"> experience each area if they wish.</w:t>
      </w:r>
    </w:p>
    <w:p w14:paraId="69C3009C" w14:textId="55CD0D09" w:rsidR="003D2F7F" w:rsidRDefault="00614CB4" w:rsidP="00A84CB7">
      <w:r>
        <w:t xml:space="preserve">Prior to the launch date </w:t>
      </w:r>
      <w:r w:rsidR="006F35FE">
        <w:t>parents and children will be informed of the academy and given the opportunity to apply</w:t>
      </w:r>
      <w:r w:rsidR="00BA1A2E">
        <w:t>.</w:t>
      </w:r>
    </w:p>
    <w:p w14:paraId="53209DC7" w14:textId="63DB290F" w:rsidR="00614CB4" w:rsidRDefault="00BA1A2E" w:rsidP="00A84CB7">
      <w:r>
        <w:t xml:space="preserve"> </w:t>
      </w:r>
      <w:r w:rsidR="0093682F">
        <w:t>Assessment data will be collected and evaluated throughout the process</w:t>
      </w:r>
      <w:r w:rsidR="00D80753">
        <w:t xml:space="preserve"> </w:t>
      </w:r>
      <w:r w:rsidR="0093682F">
        <w:t xml:space="preserve">in conjunction with </w:t>
      </w:r>
      <w:r w:rsidR="0058335D">
        <w:t xml:space="preserve">the main school </w:t>
      </w:r>
      <w:r w:rsidR="00BB1794">
        <w:t>c</w:t>
      </w:r>
      <w:r w:rsidR="0058335D">
        <w:t xml:space="preserve">lass teachers. </w:t>
      </w:r>
    </w:p>
    <w:p w14:paraId="1825B301" w14:textId="250199C6" w:rsidR="0058335D" w:rsidRDefault="0058335D" w:rsidP="00614CB4">
      <w:pPr>
        <w:ind w:left="720"/>
      </w:pPr>
      <w:r>
        <w:t>Areas evaluated will be:</w:t>
      </w:r>
    </w:p>
    <w:p w14:paraId="2C06CF73" w14:textId="7A0E0039" w:rsidR="0058335D" w:rsidRDefault="0058335D" w:rsidP="0058335D">
      <w:pPr>
        <w:pStyle w:val="ListParagraph"/>
        <w:numPr>
          <w:ilvl w:val="0"/>
          <w:numId w:val="2"/>
        </w:numPr>
      </w:pPr>
      <w:r>
        <w:t>Behaviour</w:t>
      </w:r>
    </w:p>
    <w:p w14:paraId="68F72A12" w14:textId="6486521F" w:rsidR="0058335D" w:rsidRDefault="00E67C1E" w:rsidP="0058335D">
      <w:pPr>
        <w:pStyle w:val="ListParagraph"/>
        <w:numPr>
          <w:ilvl w:val="0"/>
          <w:numId w:val="2"/>
        </w:numPr>
      </w:pPr>
      <w:r>
        <w:t>Focus</w:t>
      </w:r>
    </w:p>
    <w:p w14:paraId="1F97320F" w14:textId="7A48EF9F" w:rsidR="00E67C1E" w:rsidRDefault="00E67C1E" w:rsidP="0058335D">
      <w:pPr>
        <w:pStyle w:val="ListParagraph"/>
        <w:numPr>
          <w:ilvl w:val="0"/>
          <w:numId w:val="2"/>
        </w:numPr>
      </w:pPr>
      <w:r>
        <w:t>Attendance</w:t>
      </w:r>
    </w:p>
    <w:p w14:paraId="24851745" w14:textId="1B9EAA7A" w:rsidR="00E67C1E" w:rsidRDefault="00E67C1E" w:rsidP="0058335D">
      <w:pPr>
        <w:pStyle w:val="ListParagraph"/>
        <w:numPr>
          <w:ilvl w:val="0"/>
          <w:numId w:val="2"/>
        </w:numPr>
      </w:pPr>
      <w:r>
        <w:t>Ability</w:t>
      </w:r>
    </w:p>
    <w:p w14:paraId="480010BD" w14:textId="7EEB752A" w:rsidR="00E67C1E" w:rsidRDefault="009E3CC6" w:rsidP="0058335D">
      <w:pPr>
        <w:pStyle w:val="ListParagraph"/>
        <w:numPr>
          <w:ilvl w:val="0"/>
          <w:numId w:val="2"/>
        </w:numPr>
      </w:pPr>
      <w:r>
        <w:t>Attainment</w:t>
      </w:r>
    </w:p>
    <w:p w14:paraId="73425BA7" w14:textId="21C69C6B" w:rsidR="009E3CC6" w:rsidRDefault="00F1719A" w:rsidP="0058335D">
      <w:pPr>
        <w:pStyle w:val="ListParagraph"/>
        <w:numPr>
          <w:ilvl w:val="0"/>
          <w:numId w:val="2"/>
        </w:numPr>
      </w:pPr>
      <w:r>
        <w:t>Confidence</w:t>
      </w:r>
      <w:r w:rsidR="005A51B6">
        <w:t xml:space="preserve"> &amp;</w:t>
      </w:r>
      <w:r w:rsidR="00594058">
        <w:t xml:space="preserve"> </w:t>
      </w:r>
      <w:r w:rsidR="006A31F2">
        <w:t>S</w:t>
      </w:r>
      <w:r w:rsidR="005A51B6">
        <w:t>elf esteem</w:t>
      </w:r>
    </w:p>
    <w:p w14:paraId="2EE0ADE7" w14:textId="54F4C79F" w:rsidR="0087470E" w:rsidRDefault="005A51B6" w:rsidP="0087470E">
      <w:pPr>
        <w:pStyle w:val="ListParagraph"/>
        <w:numPr>
          <w:ilvl w:val="0"/>
          <w:numId w:val="2"/>
        </w:numPr>
      </w:pPr>
      <w:r>
        <w:t>Outlook/</w:t>
      </w:r>
      <w:r w:rsidR="00805E3F">
        <w:t xml:space="preserve"> </w:t>
      </w:r>
      <w:r w:rsidR="006A31F2">
        <w:t>W</w:t>
      </w:r>
      <w:r>
        <w:t>ork ethic</w:t>
      </w:r>
    </w:p>
    <w:p w14:paraId="460559A8" w14:textId="39967233" w:rsidR="006C7FAC" w:rsidRDefault="006C7FAC" w:rsidP="006C7FAC">
      <w:r>
        <w:t xml:space="preserve">See appendix </w:t>
      </w:r>
      <w:r w:rsidR="007E2CD8">
        <w:t>A</w:t>
      </w:r>
      <w:r w:rsidR="000219CA">
        <w:t xml:space="preserve"> &amp; B</w:t>
      </w:r>
    </w:p>
    <w:p w14:paraId="7F555E77" w14:textId="77777777" w:rsidR="003E2636" w:rsidRDefault="003E2636" w:rsidP="003D2F7F">
      <w:r w:rsidRPr="00E74101">
        <w:t xml:space="preserve">The effects of the academy </w:t>
      </w:r>
      <w:r>
        <w:t>will be evaluated on a termly basis looking primarily at the areas listed above. Full effects are not expected to be noticed until at least one full term has been completed.</w:t>
      </w:r>
    </w:p>
    <w:p w14:paraId="09160900" w14:textId="0049236E" w:rsidR="003E2636" w:rsidRDefault="003E2636" w:rsidP="003D2F7F">
      <w:r>
        <w:t>Each child will be evaluated by the Art Curriculum lead, teacher(s) of the area of arts that the child participates, and the main school class teacher.</w:t>
      </w:r>
    </w:p>
    <w:p w14:paraId="2D63EB97" w14:textId="77777777" w:rsidR="003E2636" w:rsidRDefault="003E2636" w:rsidP="003D2F7F">
      <w:r>
        <w:t xml:space="preserve">The overall performance and progress of the academy </w:t>
      </w:r>
      <w:proofErr w:type="gramStart"/>
      <w:r>
        <w:t>as a whole will</w:t>
      </w:r>
      <w:proofErr w:type="gramEnd"/>
      <w:r>
        <w:t xml:space="preserve"> be evaluated by Callum Clay, Gemma Blanchard, Charlotte Massingham and Cheryl Lobo. The evaluation will be written up and provided to the Governing body on a regular basis.</w:t>
      </w:r>
    </w:p>
    <w:p w14:paraId="6D51C83C" w14:textId="77777777" w:rsidR="003E2636" w:rsidRPr="00E74101" w:rsidRDefault="003E2636" w:rsidP="003D2F7F">
      <w:r>
        <w:t>The future of the academy will be discussed on an annual basis at the end of each academic year. Factors will include financial situation, uptake, and effect.</w:t>
      </w:r>
    </w:p>
    <w:p w14:paraId="474B54C2" w14:textId="77777777" w:rsidR="007712E7" w:rsidRDefault="007712E7" w:rsidP="007712E7"/>
    <w:p w14:paraId="502EF07D" w14:textId="77777777" w:rsidR="00D97FB8" w:rsidRDefault="00D97FB8" w:rsidP="007712E7"/>
    <w:p w14:paraId="5108A1CF" w14:textId="77777777" w:rsidR="00D97FB8" w:rsidRDefault="00D97FB8" w:rsidP="007712E7"/>
    <w:p w14:paraId="1DD7F97C" w14:textId="77777777" w:rsidR="00D97FB8" w:rsidRDefault="00D97FB8" w:rsidP="007712E7"/>
    <w:p w14:paraId="43EB9FF6" w14:textId="77777777" w:rsidR="00D97FB8" w:rsidRDefault="00D97FB8" w:rsidP="007712E7"/>
    <w:p w14:paraId="47DEF2CF" w14:textId="77777777" w:rsidR="00D97FB8" w:rsidRDefault="00D97FB8" w:rsidP="007712E7"/>
    <w:p w14:paraId="32F17089" w14:textId="77777777" w:rsidR="00673C48" w:rsidRDefault="00673C48" w:rsidP="007712E7"/>
    <w:p w14:paraId="3A447B56" w14:textId="77777777" w:rsidR="00673C48" w:rsidRDefault="00673C48" w:rsidP="007712E7"/>
    <w:p w14:paraId="571709CD" w14:textId="77777777" w:rsidR="00673C48" w:rsidRDefault="00673C48" w:rsidP="007712E7"/>
    <w:p w14:paraId="55F4DCD0" w14:textId="5C6DF61D" w:rsidR="00D97FB8" w:rsidRPr="00673C48" w:rsidRDefault="00673C48" w:rsidP="007712E7">
      <w:pPr>
        <w:rPr>
          <w:u w:val="single"/>
        </w:rPr>
      </w:pPr>
      <w:r w:rsidRPr="00673C48">
        <w:rPr>
          <w:u w:val="single"/>
        </w:rPr>
        <w:t xml:space="preserve">Appendix </w:t>
      </w:r>
      <w:r>
        <w:rPr>
          <w:u w:val="single"/>
        </w:rPr>
        <w:t>A</w:t>
      </w:r>
    </w:p>
    <w:p w14:paraId="6FC74B41" w14:textId="77777777" w:rsidR="003D2F7F" w:rsidRDefault="003D2F7F" w:rsidP="007712E7"/>
    <w:p w14:paraId="0AC162BB" w14:textId="77777777" w:rsidR="00A75F32" w:rsidRDefault="00A75F32" w:rsidP="007712E7"/>
    <w:p w14:paraId="2014E2E7" w14:textId="77777777" w:rsidR="00673C48" w:rsidRDefault="00673C48" w:rsidP="00673C48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89B0D" wp14:editId="6C8DA547">
            <wp:simplePos x="0" y="0"/>
            <wp:positionH relativeFrom="column">
              <wp:posOffset>2162175</wp:posOffset>
            </wp:positionH>
            <wp:positionV relativeFrom="paragraph">
              <wp:posOffset>-889635</wp:posOffset>
            </wp:positionV>
            <wp:extent cx="1304925" cy="1477954"/>
            <wp:effectExtent l="0" t="0" r="0" b="8255"/>
            <wp:wrapNone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17A01" w14:textId="77777777" w:rsidR="00673C48" w:rsidRPr="00C07CB8" w:rsidRDefault="00673C48" w:rsidP="00673C48">
      <w:pPr>
        <w:tabs>
          <w:tab w:val="left" w:pos="2655"/>
        </w:tabs>
        <w:rPr>
          <w:sz w:val="4"/>
          <w:szCs w:val="4"/>
        </w:rPr>
      </w:pPr>
      <w:r>
        <w:rPr>
          <w:sz w:val="36"/>
          <w:szCs w:val="36"/>
        </w:rPr>
        <w:tab/>
      </w:r>
    </w:p>
    <w:p w14:paraId="3CC25A25" w14:textId="77777777" w:rsidR="00673C48" w:rsidRDefault="00673C48" w:rsidP="00673C48">
      <w:pPr>
        <w:jc w:val="center"/>
        <w:rPr>
          <w:sz w:val="36"/>
          <w:szCs w:val="36"/>
        </w:rPr>
      </w:pPr>
      <w:r w:rsidRPr="00840879">
        <w:rPr>
          <w:sz w:val="36"/>
          <w:szCs w:val="36"/>
        </w:rPr>
        <w:t xml:space="preserve">Academy of </w:t>
      </w:r>
      <w:r>
        <w:rPr>
          <w:sz w:val="36"/>
          <w:szCs w:val="36"/>
        </w:rPr>
        <w:t>A</w:t>
      </w:r>
      <w:r w:rsidRPr="00840879">
        <w:rPr>
          <w:sz w:val="36"/>
          <w:szCs w:val="36"/>
        </w:rPr>
        <w:t>rts -</w:t>
      </w:r>
      <w:r>
        <w:rPr>
          <w:sz w:val="36"/>
          <w:szCs w:val="36"/>
        </w:rPr>
        <w:t>Self</w:t>
      </w:r>
      <w:r w:rsidRPr="00840879">
        <w:rPr>
          <w:sz w:val="36"/>
          <w:szCs w:val="36"/>
        </w:rPr>
        <w:t xml:space="preserve"> evaluation</w:t>
      </w:r>
    </w:p>
    <w:p w14:paraId="070918DC" w14:textId="77777777" w:rsidR="00673C48" w:rsidRPr="00840879" w:rsidRDefault="00673C48" w:rsidP="00673C48">
      <w:pPr>
        <w:jc w:val="center"/>
        <w:rPr>
          <w:sz w:val="36"/>
          <w:szCs w:val="36"/>
        </w:rPr>
      </w:pPr>
    </w:p>
    <w:p w14:paraId="030B541E" w14:textId="77777777" w:rsidR="00673C48" w:rsidRPr="00C33B7F" w:rsidRDefault="00673C48" w:rsidP="00673C48">
      <w:pPr>
        <w:rPr>
          <w:sz w:val="24"/>
          <w:szCs w:val="24"/>
        </w:rPr>
      </w:pPr>
      <w:r>
        <w:rPr>
          <w:sz w:val="24"/>
          <w:szCs w:val="24"/>
        </w:rPr>
        <w:t>Your</w:t>
      </w:r>
      <w:r w:rsidRPr="00C33B7F">
        <w:rPr>
          <w:sz w:val="24"/>
          <w:szCs w:val="24"/>
        </w:rPr>
        <w:t xml:space="preserve"> name…………………………………………………………………………</w:t>
      </w:r>
    </w:p>
    <w:p w14:paraId="64A6AC1B" w14:textId="77777777" w:rsidR="00673C48" w:rsidRPr="00C33B7F" w:rsidRDefault="00673C48" w:rsidP="00673C48">
      <w:pPr>
        <w:rPr>
          <w:sz w:val="24"/>
          <w:szCs w:val="24"/>
        </w:rPr>
      </w:pPr>
      <w:r w:rsidRPr="00C33B7F">
        <w:rPr>
          <w:sz w:val="24"/>
          <w:szCs w:val="24"/>
        </w:rPr>
        <w:t>Year group …………..</w:t>
      </w:r>
    </w:p>
    <w:p w14:paraId="69258444" w14:textId="77777777" w:rsidR="00673C48" w:rsidRPr="00C33B7F" w:rsidRDefault="00673C48" w:rsidP="00673C48">
      <w:pPr>
        <w:rPr>
          <w:sz w:val="24"/>
          <w:szCs w:val="24"/>
        </w:rPr>
      </w:pPr>
      <w:r w:rsidRPr="00C33B7F">
        <w:rPr>
          <w:sz w:val="24"/>
          <w:szCs w:val="24"/>
        </w:rPr>
        <w:t>Term …………..</w:t>
      </w:r>
    </w:p>
    <w:p w14:paraId="5F500A3B" w14:textId="77777777" w:rsidR="00673C48" w:rsidRDefault="00673C48" w:rsidP="00673C48">
      <w:pPr>
        <w:rPr>
          <w:sz w:val="24"/>
          <w:szCs w:val="24"/>
        </w:rPr>
      </w:pPr>
      <w:r>
        <w:rPr>
          <w:sz w:val="24"/>
          <w:szCs w:val="24"/>
        </w:rPr>
        <w:t xml:space="preserve">How would you score yourself on the following areas: 1 is low, 10 is </w:t>
      </w:r>
      <w:proofErr w:type="gramStart"/>
      <w:r>
        <w:rPr>
          <w:sz w:val="24"/>
          <w:szCs w:val="24"/>
        </w:rPr>
        <w:t>high.</w:t>
      </w:r>
      <w:proofErr w:type="gramEnd"/>
      <w:r>
        <w:rPr>
          <w:sz w:val="24"/>
          <w:szCs w:val="24"/>
        </w:rPr>
        <w:t xml:space="preserve"> </w:t>
      </w:r>
    </w:p>
    <w:p w14:paraId="1CA557FF" w14:textId="77777777" w:rsidR="00673C48" w:rsidRPr="00C33B7F" w:rsidRDefault="00673C48" w:rsidP="00673C48">
      <w:pPr>
        <w:rPr>
          <w:sz w:val="24"/>
          <w:szCs w:val="24"/>
        </w:rPr>
      </w:pPr>
    </w:p>
    <w:p w14:paraId="0E2D8DF5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33B7F">
        <w:rPr>
          <w:sz w:val="24"/>
          <w:szCs w:val="24"/>
        </w:rPr>
        <w:t xml:space="preserve">Confidence </w:t>
      </w:r>
      <w:r>
        <w:rPr>
          <w:sz w:val="24"/>
          <w:szCs w:val="24"/>
        </w:rPr>
        <w:t>with your friends</w:t>
      </w:r>
    </w:p>
    <w:p w14:paraId="04ABABF3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5A8709FA" w14:textId="77777777" w:rsidTr="0050732E">
        <w:tc>
          <w:tcPr>
            <w:tcW w:w="829" w:type="dxa"/>
          </w:tcPr>
          <w:p w14:paraId="48F048B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45237518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7C4FEBE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211A53D1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0A0E2A4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5C79C0B6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45E2DFC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2BB0CBF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388C7175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7EE962FA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0996B116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751456BB" w14:textId="77777777" w:rsidR="00673C48" w:rsidRPr="00C33B7F" w:rsidRDefault="00673C48" w:rsidP="00673C48">
      <w:pPr>
        <w:pStyle w:val="ListParagraph"/>
        <w:rPr>
          <w:sz w:val="24"/>
          <w:szCs w:val="24"/>
        </w:rPr>
      </w:pPr>
    </w:p>
    <w:p w14:paraId="2850378D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Confidence in making new friends </w:t>
      </w:r>
    </w:p>
    <w:tbl>
      <w:tblPr>
        <w:tblStyle w:val="TableGrid"/>
        <w:tblpPr w:leftFromText="180" w:rightFromText="180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4C03111D" w14:textId="77777777" w:rsidTr="0050732E">
        <w:tc>
          <w:tcPr>
            <w:tcW w:w="829" w:type="dxa"/>
          </w:tcPr>
          <w:p w14:paraId="286FDA31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6612459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6604B01C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5CE4FE7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5803AC7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1FFD48A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52D7D65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3D470553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68A417B1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7A2DD9A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CB469B7" w14:textId="77777777" w:rsidR="00673C48" w:rsidRPr="00347C07" w:rsidRDefault="00673C48" w:rsidP="00673C48">
      <w:pPr>
        <w:rPr>
          <w:sz w:val="24"/>
          <w:szCs w:val="24"/>
        </w:rPr>
      </w:pPr>
    </w:p>
    <w:p w14:paraId="204865B4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33B7F">
        <w:rPr>
          <w:sz w:val="24"/>
          <w:szCs w:val="24"/>
        </w:rPr>
        <w:t xml:space="preserve">Confidence in </w:t>
      </w:r>
      <w:r>
        <w:rPr>
          <w:sz w:val="24"/>
          <w:szCs w:val="24"/>
        </w:rPr>
        <w:t>playing with others</w:t>
      </w:r>
      <w:r w:rsidRPr="00C33B7F">
        <w:rPr>
          <w:sz w:val="24"/>
          <w:szCs w:val="24"/>
        </w:rPr>
        <w:t xml:space="preserve"> </w:t>
      </w:r>
    </w:p>
    <w:p w14:paraId="1472642A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3FA6B026" w14:textId="77777777" w:rsidTr="0050732E">
        <w:tc>
          <w:tcPr>
            <w:tcW w:w="829" w:type="dxa"/>
          </w:tcPr>
          <w:p w14:paraId="03795476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60A9E4F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70C2D1F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7CFDEDE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349DD7B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266A7FD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5EB769E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3D673E2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3CC83995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6855D3A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8C077E5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0AC48115" w14:textId="77777777" w:rsidR="00673C48" w:rsidRPr="00C33B7F" w:rsidRDefault="00673C48" w:rsidP="00673C48">
      <w:pPr>
        <w:pStyle w:val="ListParagraph"/>
        <w:rPr>
          <w:sz w:val="24"/>
          <w:szCs w:val="24"/>
        </w:rPr>
      </w:pPr>
    </w:p>
    <w:p w14:paraId="2F98C3E5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Confidence in talking to adults</w:t>
      </w:r>
    </w:p>
    <w:p w14:paraId="129FE3B0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3FAA5103" w14:textId="77777777" w:rsidTr="0050732E">
        <w:tc>
          <w:tcPr>
            <w:tcW w:w="829" w:type="dxa"/>
          </w:tcPr>
          <w:p w14:paraId="1AEE92F5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4D88877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09C0A3A4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3E5276C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7CA3DD4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356DBC7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4DE43E34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48333F56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7111960A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4AB5E8A1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03F2C8D8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140FB766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39FB8EFC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Confidence in contributing in class</w:t>
      </w:r>
    </w:p>
    <w:p w14:paraId="02A9259A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05D2DB6C" w14:textId="77777777" w:rsidTr="0050732E">
        <w:tc>
          <w:tcPr>
            <w:tcW w:w="829" w:type="dxa"/>
          </w:tcPr>
          <w:p w14:paraId="2E14466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5ADEE0B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3360063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05DBC3E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5AF8214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7C228EB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54CAEDF5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0817AF3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0FAA8BD5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1CC3279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0538729D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6191A33C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2B302976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Confidence in Maths </w:t>
      </w:r>
    </w:p>
    <w:p w14:paraId="71B36696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17446D01" w14:textId="77777777" w:rsidTr="0050732E">
        <w:tc>
          <w:tcPr>
            <w:tcW w:w="829" w:type="dxa"/>
          </w:tcPr>
          <w:p w14:paraId="0A7376B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0A9E0574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6B43E4B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26AB304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1068EDB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2475377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3FDE895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574844D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0A85013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2B8B3A3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71674DD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738E1048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2C139DBB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Confidence in English </w:t>
      </w:r>
    </w:p>
    <w:p w14:paraId="0796E747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59616F9F" w14:textId="77777777" w:rsidTr="0050732E">
        <w:tc>
          <w:tcPr>
            <w:tcW w:w="829" w:type="dxa"/>
          </w:tcPr>
          <w:p w14:paraId="4333483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21653886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4336336A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115F2EF8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0B99A22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1FEFA07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46ECDD3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07EE44FF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5AD993D9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6809C1EC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0A040E64" w14:textId="77777777" w:rsidR="00673C48" w:rsidRPr="003B4ED5" w:rsidRDefault="00673C48" w:rsidP="00673C48">
      <w:pPr>
        <w:rPr>
          <w:sz w:val="24"/>
          <w:szCs w:val="24"/>
        </w:rPr>
      </w:pPr>
    </w:p>
    <w:p w14:paraId="58A8CDD2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Confidence in PE</w:t>
      </w:r>
    </w:p>
    <w:p w14:paraId="5EECD3AB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5546FA4D" w14:textId="77777777" w:rsidTr="0050732E">
        <w:tc>
          <w:tcPr>
            <w:tcW w:w="829" w:type="dxa"/>
          </w:tcPr>
          <w:p w14:paraId="3E8133E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7DB18E51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1FADB25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65A053DA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52BDC9A1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55ED13D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031FA7C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70735FD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1531AFC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2E322876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EFD4819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75C39EAD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6CAB4A81" w14:textId="77777777" w:rsidR="00673C48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Confidence other subjects </w:t>
      </w:r>
    </w:p>
    <w:p w14:paraId="02563A37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035CC014" w14:textId="77777777" w:rsidTr="0050732E">
        <w:tc>
          <w:tcPr>
            <w:tcW w:w="829" w:type="dxa"/>
          </w:tcPr>
          <w:p w14:paraId="4104137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546C958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64B0405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58A13893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3C04399E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0923308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260A560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75925AD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0AB3312A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1771C9F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841621C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1F5D9168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63A01653" w14:textId="77777777" w:rsidR="00673C48" w:rsidRPr="00C33B7F" w:rsidRDefault="00673C48" w:rsidP="00673C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happy are you at school?</w:t>
      </w:r>
    </w:p>
    <w:p w14:paraId="0F855C4D" w14:textId="77777777" w:rsidR="00673C48" w:rsidRDefault="00673C48" w:rsidP="00673C4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673C48" w14:paraId="2B741806" w14:textId="77777777" w:rsidTr="0050732E">
        <w:tc>
          <w:tcPr>
            <w:tcW w:w="829" w:type="dxa"/>
          </w:tcPr>
          <w:p w14:paraId="0A32A9E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54ACB1AC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0028FA84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3F1F4410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2D82F6CD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1442E84C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65D66C9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6E100962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7844E777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0670AB9B" w14:textId="77777777" w:rsidR="00673C48" w:rsidRDefault="00673C48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FCA794B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359C074A" w14:textId="77777777" w:rsidR="00673C48" w:rsidRDefault="00673C48" w:rsidP="00673C48">
      <w:pPr>
        <w:pStyle w:val="ListParagraph"/>
        <w:rPr>
          <w:sz w:val="24"/>
          <w:szCs w:val="24"/>
        </w:rPr>
      </w:pPr>
    </w:p>
    <w:p w14:paraId="3DD081F1" w14:textId="77777777" w:rsidR="00673C48" w:rsidRPr="00347C07" w:rsidRDefault="00673C48" w:rsidP="00673C48">
      <w:pPr>
        <w:rPr>
          <w:sz w:val="24"/>
          <w:szCs w:val="24"/>
        </w:rPr>
      </w:pPr>
      <w:r>
        <w:rPr>
          <w:sz w:val="24"/>
          <w:szCs w:val="24"/>
        </w:rPr>
        <w:t xml:space="preserve">Score </w:t>
      </w:r>
      <w:r w:rsidRPr="00347C07">
        <w:rPr>
          <w:sz w:val="24"/>
          <w:szCs w:val="24"/>
        </w:rPr>
        <w:t>total: ………………….</w:t>
      </w:r>
    </w:p>
    <w:p w14:paraId="0315CF26" w14:textId="77777777" w:rsidR="00673C48" w:rsidRDefault="00673C48" w:rsidP="00673C48">
      <w:pPr>
        <w:rPr>
          <w:sz w:val="24"/>
          <w:szCs w:val="24"/>
        </w:rPr>
      </w:pPr>
    </w:p>
    <w:p w14:paraId="6A3A1173" w14:textId="77777777" w:rsidR="00D97FB8" w:rsidRDefault="00D97FB8" w:rsidP="007712E7"/>
    <w:p w14:paraId="4C60BA84" w14:textId="77777777" w:rsidR="00673C48" w:rsidRDefault="00673C48" w:rsidP="007712E7"/>
    <w:p w14:paraId="759FEAD6" w14:textId="77777777" w:rsidR="00673C48" w:rsidRDefault="00673C48" w:rsidP="007712E7"/>
    <w:p w14:paraId="290B57D2" w14:textId="77777777" w:rsidR="00673C48" w:rsidRDefault="00673C48" w:rsidP="007712E7"/>
    <w:p w14:paraId="0EEA4EA4" w14:textId="77777777" w:rsidR="00673C48" w:rsidRDefault="00673C48" w:rsidP="007712E7"/>
    <w:p w14:paraId="633B190F" w14:textId="77777777" w:rsidR="00673C48" w:rsidRDefault="00673C48" w:rsidP="007712E7"/>
    <w:p w14:paraId="6167648F" w14:textId="77777777" w:rsidR="00673C48" w:rsidRDefault="00673C48" w:rsidP="007712E7"/>
    <w:p w14:paraId="7A74CBAB" w14:textId="77777777" w:rsidR="00673C48" w:rsidRDefault="00673C48" w:rsidP="007712E7"/>
    <w:p w14:paraId="08E0FFFD" w14:textId="77777777" w:rsidR="00673C48" w:rsidRDefault="00673C48" w:rsidP="007712E7"/>
    <w:p w14:paraId="563C21B0" w14:textId="77777777" w:rsidR="00673C48" w:rsidRDefault="00673C48" w:rsidP="007712E7"/>
    <w:p w14:paraId="5E1F4BEB" w14:textId="77777777" w:rsidR="000C02BD" w:rsidRDefault="000C02BD" w:rsidP="007712E7"/>
    <w:p w14:paraId="161B811C" w14:textId="77777777" w:rsidR="000C02BD" w:rsidRDefault="000C02BD" w:rsidP="007712E7"/>
    <w:p w14:paraId="5A8C7271" w14:textId="77777777" w:rsidR="000C02BD" w:rsidRDefault="000C02BD" w:rsidP="007712E7"/>
    <w:p w14:paraId="39310EB4" w14:textId="497CCA79" w:rsidR="000C02BD" w:rsidRPr="000C02BD" w:rsidRDefault="000C02BD" w:rsidP="007712E7">
      <w:pPr>
        <w:rPr>
          <w:u w:val="single"/>
        </w:rPr>
      </w:pPr>
      <w:r w:rsidRPr="000C02BD">
        <w:rPr>
          <w:u w:val="single"/>
        </w:rPr>
        <w:t>Appendix B</w:t>
      </w:r>
    </w:p>
    <w:p w14:paraId="03B83EDD" w14:textId="77777777" w:rsidR="00673C48" w:rsidRDefault="00673C48" w:rsidP="007712E7"/>
    <w:p w14:paraId="34C8AAD1" w14:textId="77777777" w:rsidR="000219CA" w:rsidRDefault="000219CA" w:rsidP="000C02BD">
      <w:pPr>
        <w:jc w:val="center"/>
        <w:rPr>
          <w:sz w:val="36"/>
          <w:szCs w:val="36"/>
        </w:rPr>
      </w:pPr>
    </w:p>
    <w:p w14:paraId="77031A39" w14:textId="77777777" w:rsidR="000219CA" w:rsidRDefault="000219CA" w:rsidP="000C02BD">
      <w:pPr>
        <w:jc w:val="center"/>
        <w:rPr>
          <w:sz w:val="36"/>
          <w:szCs w:val="36"/>
        </w:rPr>
      </w:pPr>
    </w:p>
    <w:p w14:paraId="65E920A3" w14:textId="114DF6D6" w:rsidR="000C02BD" w:rsidRDefault="000C02BD" w:rsidP="000C02BD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95B7D5" wp14:editId="47BA6349">
            <wp:simplePos x="0" y="0"/>
            <wp:positionH relativeFrom="column">
              <wp:posOffset>2162175</wp:posOffset>
            </wp:positionH>
            <wp:positionV relativeFrom="paragraph">
              <wp:posOffset>-889635</wp:posOffset>
            </wp:positionV>
            <wp:extent cx="1304925" cy="1477954"/>
            <wp:effectExtent l="0" t="0" r="0" b="8255"/>
            <wp:wrapNone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60926" w14:textId="77777777" w:rsidR="000C02BD" w:rsidRPr="00C07CB8" w:rsidRDefault="000C02BD" w:rsidP="000C02BD">
      <w:pPr>
        <w:tabs>
          <w:tab w:val="left" w:pos="2655"/>
        </w:tabs>
        <w:rPr>
          <w:sz w:val="6"/>
          <w:szCs w:val="6"/>
        </w:rPr>
      </w:pPr>
      <w:r>
        <w:rPr>
          <w:sz w:val="36"/>
          <w:szCs w:val="36"/>
        </w:rPr>
        <w:tab/>
      </w:r>
    </w:p>
    <w:p w14:paraId="05E9BAEB" w14:textId="77777777" w:rsidR="000C02BD" w:rsidRDefault="000C02BD" w:rsidP="000C02BD">
      <w:pPr>
        <w:jc w:val="center"/>
        <w:rPr>
          <w:sz w:val="36"/>
          <w:szCs w:val="36"/>
        </w:rPr>
      </w:pPr>
      <w:r w:rsidRPr="00840879">
        <w:rPr>
          <w:sz w:val="36"/>
          <w:szCs w:val="36"/>
        </w:rPr>
        <w:t xml:space="preserve">Academy of </w:t>
      </w:r>
      <w:r>
        <w:rPr>
          <w:sz w:val="36"/>
          <w:szCs w:val="36"/>
        </w:rPr>
        <w:t>A</w:t>
      </w:r>
      <w:r w:rsidRPr="00840879">
        <w:rPr>
          <w:sz w:val="36"/>
          <w:szCs w:val="36"/>
        </w:rPr>
        <w:t>rts -Teacher evaluation</w:t>
      </w:r>
    </w:p>
    <w:p w14:paraId="72B4811D" w14:textId="77777777" w:rsidR="000C02BD" w:rsidRPr="00840879" w:rsidRDefault="000C02BD" w:rsidP="000C02BD">
      <w:pPr>
        <w:jc w:val="center"/>
        <w:rPr>
          <w:sz w:val="36"/>
          <w:szCs w:val="36"/>
        </w:rPr>
      </w:pPr>
    </w:p>
    <w:p w14:paraId="11CA3B23" w14:textId="77777777" w:rsidR="000C02BD" w:rsidRPr="00C33B7F" w:rsidRDefault="000C02BD" w:rsidP="000C02BD">
      <w:pPr>
        <w:rPr>
          <w:sz w:val="24"/>
          <w:szCs w:val="24"/>
        </w:rPr>
      </w:pPr>
      <w:r w:rsidRPr="00C33B7F">
        <w:rPr>
          <w:sz w:val="24"/>
          <w:szCs w:val="24"/>
        </w:rPr>
        <w:t>Child’s name…………………………………………………………………………</w:t>
      </w:r>
    </w:p>
    <w:p w14:paraId="164B5C19" w14:textId="77777777" w:rsidR="000C02BD" w:rsidRPr="00C33B7F" w:rsidRDefault="000C02BD" w:rsidP="000C02BD">
      <w:pPr>
        <w:rPr>
          <w:sz w:val="24"/>
          <w:szCs w:val="24"/>
        </w:rPr>
      </w:pPr>
      <w:r w:rsidRPr="00C33B7F">
        <w:rPr>
          <w:sz w:val="24"/>
          <w:szCs w:val="24"/>
        </w:rPr>
        <w:t>Year group …………..</w:t>
      </w:r>
    </w:p>
    <w:p w14:paraId="6418EF44" w14:textId="77777777" w:rsidR="000C02BD" w:rsidRPr="00C33B7F" w:rsidRDefault="000C02BD" w:rsidP="000C02BD">
      <w:pPr>
        <w:rPr>
          <w:sz w:val="24"/>
          <w:szCs w:val="24"/>
        </w:rPr>
      </w:pPr>
      <w:r w:rsidRPr="00C33B7F">
        <w:rPr>
          <w:sz w:val="24"/>
          <w:szCs w:val="24"/>
        </w:rPr>
        <w:t>Term …………..</w:t>
      </w:r>
    </w:p>
    <w:p w14:paraId="2B9FE8C8" w14:textId="77777777" w:rsidR="000C02BD" w:rsidRDefault="000C02BD" w:rsidP="000C02BD">
      <w:pPr>
        <w:rPr>
          <w:sz w:val="24"/>
          <w:szCs w:val="24"/>
        </w:rPr>
      </w:pPr>
      <w:r w:rsidRPr="00C33B7F">
        <w:rPr>
          <w:sz w:val="24"/>
          <w:szCs w:val="24"/>
        </w:rPr>
        <w:t>Please use the following evaluation to score the children on the areas below using the following number system</w:t>
      </w:r>
      <w:r>
        <w:rPr>
          <w:sz w:val="24"/>
          <w:szCs w:val="24"/>
        </w:rPr>
        <w:t xml:space="preserve">: 1 is low, 10 is high. </w:t>
      </w:r>
    </w:p>
    <w:p w14:paraId="30B21BC5" w14:textId="77777777" w:rsidR="000C02BD" w:rsidRPr="00C33B7F" w:rsidRDefault="000C02BD" w:rsidP="000C02BD">
      <w:pPr>
        <w:rPr>
          <w:sz w:val="24"/>
          <w:szCs w:val="24"/>
        </w:rPr>
      </w:pPr>
    </w:p>
    <w:p w14:paraId="3BE0299C" w14:textId="77777777" w:rsidR="000C02BD" w:rsidRDefault="000C02BD" w:rsidP="000C02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3B7F">
        <w:rPr>
          <w:sz w:val="24"/>
          <w:szCs w:val="24"/>
        </w:rPr>
        <w:t xml:space="preserve">Confidence in class contributions </w:t>
      </w:r>
    </w:p>
    <w:p w14:paraId="21A925BB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C02BD" w14:paraId="5A46B48A" w14:textId="77777777" w:rsidTr="0050732E">
        <w:tc>
          <w:tcPr>
            <w:tcW w:w="829" w:type="dxa"/>
          </w:tcPr>
          <w:p w14:paraId="71194B86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727356A7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4DD031FD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471A9159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6146E663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780142BF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636A90F8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0A487667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18F30E02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3F6D2C3B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588FB8E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5327663A" w14:textId="77777777" w:rsidR="000C02BD" w:rsidRPr="00C33B7F" w:rsidRDefault="000C02BD" w:rsidP="000C02BD">
      <w:pPr>
        <w:pStyle w:val="ListParagraph"/>
        <w:rPr>
          <w:sz w:val="24"/>
          <w:szCs w:val="24"/>
        </w:rPr>
      </w:pPr>
    </w:p>
    <w:p w14:paraId="2989B1A3" w14:textId="77777777" w:rsidR="000C02BD" w:rsidRDefault="000C02BD" w:rsidP="000C02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3B7F">
        <w:rPr>
          <w:sz w:val="24"/>
          <w:szCs w:val="24"/>
        </w:rPr>
        <w:t>Attitude towards learning</w:t>
      </w:r>
    </w:p>
    <w:tbl>
      <w:tblPr>
        <w:tblStyle w:val="TableGrid"/>
        <w:tblpPr w:leftFromText="180" w:rightFromText="180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C02BD" w14:paraId="7AC7FAB9" w14:textId="77777777" w:rsidTr="0050732E">
        <w:tc>
          <w:tcPr>
            <w:tcW w:w="829" w:type="dxa"/>
          </w:tcPr>
          <w:p w14:paraId="227089A4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525D20BC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59BDA310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5B2583B0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4939DFD6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4C4CF9F8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401E8825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6E59C03E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0430EB56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63C0E96E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4EA7C46" w14:textId="77777777" w:rsidR="000C02BD" w:rsidRPr="00347C07" w:rsidRDefault="000C02BD" w:rsidP="000C02BD">
      <w:pPr>
        <w:rPr>
          <w:sz w:val="24"/>
          <w:szCs w:val="24"/>
        </w:rPr>
      </w:pPr>
    </w:p>
    <w:p w14:paraId="12AE6705" w14:textId="77777777" w:rsidR="000C02BD" w:rsidRDefault="000C02BD" w:rsidP="000C02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3B7F">
        <w:rPr>
          <w:sz w:val="24"/>
          <w:szCs w:val="24"/>
        </w:rPr>
        <w:t xml:space="preserve">Confidence in communicating with peers </w:t>
      </w:r>
    </w:p>
    <w:p w14:paraId="47B2D946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C02BD" w14:paraId="191BACE2" w14:textId="77777777" w:rsidTr="0050732E">
        <w:tc>
          <w:tcPr>
            <w:tcW w:w="829" w:type="dxa"/>
          </w:tcPr>
          <w:p w14:paraId="33461D95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23E9BE17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592E2D7A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5B939934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486951B5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0B70633A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719B4CB5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6DDAB523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7A63E371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65195D42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5C40FE6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5DA2D46D" w14:textId="77777777" w:rsidR="000C02BD" w:rsidRPr="00C33B7F" w:rsidRDefault="000C02BD" w:rsidP="000C02BD">
      <w:pPr>
        <w:pStyle w:val="ListParagraph"/>
        <w:rPr>
          <w:sz w:val="24"/>
          <w:szCs w:val="24"/>
        </w:rPr>
      </w:pPr>
    </w:p>
    <w:p w14:paraId="4ABC4CB0" w14:textId="77777777" w:rsidR="000C02BD" w:rsidRDefault="000C02BD" w:rsidP="000C02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3B7F">
        <w:rPr>
          <w:sz w:val="24"/>
          <w:szCs w:val="24"/>
        </w:rPr>
        <w:t xml:space="preserve">Communication with adults </w:t>
      </w:r>
    </w:p>
    <w:p w14:paraId="34D6D5C7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C02BD" w14:paraId="263393ED" w14:textId="77777777" w:rsidTr="0050732E">
        <w:tc>
          <w:tcPr>
            <w:tcW w:w="829" w:type="dxa"/>
          </w:tcPr>
          <w:p w14:paraId="30D404F7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50CF511F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3C67E07D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781BE729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6180023C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06E298D5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3E0DDF79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3542F25C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64587F3F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32168D32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3BEBFFE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67D84565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6EEB1086" w14:textId="77777777" w:rsidR="000C02BD" w:rsidRPr="00C33B7F" w:rsidRDefault="000C02BD" w:rsidP="000C02B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General behaviour</w:t>
      </w:r>
    </w:p>
    <w:p w14:paraId="4AE5E6E8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C02BD" w14:paraId="01BF9B58" w14:textId="77777777" w:rsidTr="0050732E">
        <w:tc>
          <w:tcPr>
            <w:tcW w:w="829" w:type="dxa"/>
          </w:tcPr>
          <w:p w14:paraId="70D8206E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14:paraId="2E61071C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5B5A8D6B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3BF03051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087A633A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5A3D6CB4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01801DEB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2B0882C2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008D23C6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41A212FF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EB72602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4339E68E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1F4EBF89" w14:textId="77777777" w:rsidR="000C02BD" w:rsidRPr="00347C07" w:rsidRDefault="000C02BD" w:rsidP="000C02BD">
      <w:pPr>
        <w:rPr>
          <w:sz w:val="24"/>
          <w:szCs w:val="24"/>
        </w:rPr>
      </w:pPr>
      <w:r w:rsidRPr="00347C07">
        <w:rPr>
          <w:sz w:val="24"/>
          <w:szCs w:val="24"/>
        </w:rPr>
        <w:t>Please add the scores to show a total: ………………….</w:t>
      </w:r>
    </w:p>
    <w:p w14:paraId="2B16BE77" w14:textId="77777777" w:rsidR="000C02BD" w:rsidRDefault="000C02BD" w:rsidP="000C02BD">
      <w:pPr>
        <w:rPr>
          <w:sz w:val="24"/>
          <w:szCs w:val="24"/>
        </w:rPr>
      </w:pPr>
    </w:p>
    <w:p w14:paraId="2295B0F3" w14:textId="77777777" w:rsidR="000C02BD" w:rsidRPr="00347C07" w:rsidRDefault="000C02BD" w:rsidP="000C02BD">
      <w:pPr>
        <w:rPr>
          <w:sz w:val="24"/>
          <w:szCs w:val="24"/>
        </w:rPr>
      </w:pPr>
      <w:r w:rsidRPr="00347C07">
        <w:rPr>
          <w:sz w:val="24"/>
          <w:szCs w:val="24"/>
        </w:rPr>
        <w:t xml:space="preserve">Please rate their attainment in the following areas: </w:t>
      </w:r>
    </w:p>
    <w:p w14:paraId="63B22C52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455B4205" w14:textId="77777777" w:rsidR="000C02BD" w:rsidRDefault="000C02BD" w:rsidP="000C02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Maths </w:t>
      </w:r>
    </w:p>
    <w:p w14:paraId="590099CC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C02BD" w14:paraId="2DBA6F1D" w14:textId="77777777" w:rsidTr="0050732E">
        <w:tc>
          <w:tcPr>
            <w:tcW w:w="3005" w:type="dxa"/>
          </w:tcPr>
          <w:p w14:paraId="07191B1A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towards</w:t>
            </w:r>
          </w:p>
        </w:tc>
        <w:tc>
          <w:tcPr>
            <w:tcW w:w="3005" w:type="dxa"/>
          </w:tcPr>
          <w:p w14:paraId="69316ED0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At</w:t>
            </w:r>
          </w:p>
        </w:tc>
        <w:tc>
          <w:tcPr>
            <w:tcW w:w="3006" w:type="dxa"/>
          </w:tcPr>
          <w:p w14:paraId="28750E83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Above</w:t>
            </w:r>
          </w:p>
        </w:tc>
      </w:tr>
    </w:tbl>
    <w:p w14:paraId="644575DD" w14:textId="77777777" w:rsidR="000C02BD" w:rsidRPr="00347C07" w:rsidRDefault="000C02BD" w:rsidP="000C02BD">
      <w:pPr>
        <w:rPr>
          <w:sz w:val="24"/>
          <w:szCs w:val="24"/>
        </w:rPr>
      </w:pPr>
    </w:p>
    <w:p w14:paraId="57C78051" w14:textId="77777777" w:rsidR="000C02BD" w:rsidRDefault="000C02BD" w:rsidP="000C02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English </w:t>
      </w:r>
    </w:p>
    <w:p w14:paraId="1B9285E2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C02BD" w14:paraId="3813AEB9" w14:textId="77777777" w:rsidTr="0050732E">
        <w:tc>
          <w:tcPr>
            <w:tcW w:w="3005" w:type="dxa"/>
          </w:tcPr>
          <w:p w14:paraId="5F26FC80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towards</w:t>
            </w:r>
          </w:p>
        </w:tc>
        <w:tc>
          <w:tcPr>
            <w:tcW w:w="3005" w:type="dxa"/>
          </w:tcPr>
          <w:p w14:paraId="75B1ACB0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At</w:t>
            </w:r>
          </w:p>
        </w:tc>
        <w:tc>
          <w:tcPr>
            <w:tcW w:w="3006" w:type="dxa"/>
          </w:tcPr>
          <w:p w14:paraId="3C3AD53F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Above</w:t>
            </w:r>
          </w:p>
        </w:tc>
      </w:tr>
    </w:tbl>
    <w:p w14:paraId="6622CB11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5FD53F8A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12F36E59" w14:textId="77777777" w:rsidR="000C02BD" w:rsidRDefault="000C02BD" w:rsidP="000C02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 core</w:t>
      </w:r>
    </w:p>
    <w:p w14:paraId="1FDCFE50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C02BD" w14:paraId="537F7C2F" w14:textId="77777777" w:rsidTr="0050732E">
        <w:tc>
          <w:tcPr>
            <w:tcW w:w="3005" w:type="dxa"/>
          </w:tcPr>
          <w:p w14:paraId="7C14FC74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towards</w:t>
            </w:r>
          </w:p>
        </w:tc>
        <w:tc>
          <w:tcPr>
            <w:tcW w:w="3005" w:type="dxa"/>
          </w:tcPr>
          <w:p w14:paraId="4C25F396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At</w:t>
            </w:r>
          </w:p>
        </w:tc>
        <w:tc>
          <w:tcPr>
            <w:tcW w:w="3006" w:type="dxa"/>
          </w:tcPr>
          <w:p w14:paraId="66FEAEA9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Above</w:t>
            </w:r>
          </w:p>
        </w:tc>
      </w:tr>
    </w:tbl>
    <w:p w14:paraId="5CCBFB67" w14:textId="77777777" w:rsidR="000C02BD" w:rsidRDefault="000C02BD" w:rsidP="000C02BD">
      <w:pPr>
        <w:pStyle w:val="ListParagraph"/>
        <w:rPr>
          <w:sz w:val="24"/>
          <w:szCs w:val="24"/>
        </w:rPr>
      </w:pPr>
    </w:p>
    <w:p w14:paraId="18788094" w14:textId="77777777" w:rsidR="000C02BD" w:rsidRDefault="000C02BD" w:rsidP="000C02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PE.</w:t>
      </w:r>
    </w:p>
    <w:p w14:paraId="61E95F4B" w14:textId="77777777" w:rsidR="000C02BD" w:rsidRDefault="000C02BD" w:rsidP="000C02B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C02BD" w14:paraId="6066C4B8" w14:textId="77777777" w:rsidTr="0050732E">
        <w:tc>
          <w:tcPr>
            <w:tcW w:w="3005" w:type="dxa"/>
          </w:tcPr>
          <w:p w14:paraId="50F99C8F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towards</w:t>
            </w:r>
          </w:p>
        </w:tc>
        <w:tc>
          <w:tcPr>
            <w:tcW w:w="3005" w:type="dxa"/>
          </w:tcPr>
          <w:p w14:paraId="12F7EB66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At</w:t>
            </w:r>
          </w:p>
        </w:tc>
        <w:tc>
          <w:tcPr>
            <w:tcW w:w="3006" w:type="dxa"/>
          </w:tcPr>
          <w:p w14:paraId="4C0E6C8A" w14:textId="77777777" w:rsidR="000C02BD" w:rsidRDefault="000C02BD" w:rsidP="0050732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Above</w:t>
            </w:r>
          </w:p>
        </w:tc>
      </w:tr>
    </w:tbl>
    <w:p w14:paraId="017D1C27" w14:textId="77777777" w:rsidR="00C06441" w:rsidRDefault="00C06441" w:rsidP="007712E7"/>
    <w:p w14:paraId="4611E91D" w14:textId="77777777" w:rsidR="000219CA" w:rsidRDefault="000219CA" w:rsidP="007712E7">
      <w:pPr>
        <w:ind w:left="720"/>
        <w:rPr>
          <w:u w:val="single"/>
        </w:rPr>
      </w:pPr>
    </w:p>
    <w:p w14:paraId="113776EC" w14:textId="77777777" w:rsidR="000219CA" w:rsidRDefault="000219CA" w:rsidP="007712E7">
      <w:pPr>
        <w:ind w:left="720"/>
        <w:rPr>
          <w:u w:val="single"/>
        </w:rPr>
      </w:pPr>
    </w:p>
    <w:p w14:paraId="1F5E94EB" w14:textId="77777777" w:rsidR="000219CA" w:rsidRDefault="000219CA" w:rsidP="007712E7">
      <w:pPr>
        <w:ind w:left="720"/>
        <w:rPr>
          <w:u w:val="single"/>
        </w:rPr>
      </w:pPr>
    </w:p>
    <w:p w14:paraId="7DD0F336" w14:textId="77777777" w:rsidR="000219CA" w:rsidRDefault="000219CA" w:rsidP="007712E7">
      <w:pPr>
        <w:ind w:left="720"/>
        <w:rPr>
          <w:u w:val="single"/>
        </w:rPr>
      </w:pPr>
    </w:p>
    <w:p w14:paraId="6942F7A9" w14:textId="77777777" w:rsidR="000219CA" w:rsidRDefault="000219CA" w:rsidP="007712E7">
      <w:pPr>
        <w:ind w:left="720"/>
        <w:rPr>
          <w:u w:val="single"/>
        </w:rPr>
      </w:pPr>
    </w:p>
    <w:p w14:paraId="071FF775" w14:textId="77777777" w:rsidR="000219CA" w:rsidRDefault="000219CA" w:rsidP="007712E7">
      <w:pPr>
        <w:ind w:left="720"/>
        <w:rPr>
          <w:u w:val="single"/>
        </w:rPr>
      </w:pPr>
    </w:p>
    <w:p w14:paraId="6B52B924" w14:textId="77777777" w:rsidR="000219CA" w:rsidRDefault="000219CA" w:rsidP="007712E7">
      <w:pPr>
        <w:ind w:left="720"/>
        <w:rPr>
          <w:u w:val="single"/>
        </w:rPr>
      </w:pPr>
    </w:p>
    <w:p w14:paraId="04AC4330" w14:textId="77777777" w:rsidR="000219CA" w:rsidRDefault="000219CA" w:rsidP="007712E7">
      <w:pPr>
        <w:ind w:left="720"/>
        <w:rPr>
          <w:u w:val="single"/>
        </w:rPr>
      </w:pPr>
    </w:p>
    <w:p w14:paraId="3D6ED55C" w14:textId="77777777" w:rsidR="000219CA" w:rsidRDefault="000219CA" w:rsidP="007712E7">
      <w:pPr>
        <w:ind w:left="720"/>
        <w:rPr>
          <w:u w:val="single"/>
        </w:rPr>
      </w:pPr>
    </w:p>
    <w:p w14:paraId="5F25D393" w14:textId="77777777" w:rsidR="000219CA" w:rsidRDefault="000219CA" w:rsidP="007712E7">
      <w:pPr>
        <w:ind w:left="720"/>
        <w:rPr>
          <w:u w:val="single"/>
        </w:rPr>
      </w:pPr>
    </w:p>
    <w:p w14:paraId="35AC8126" w14:textId="77777777" w:rsidR="000219CA" w:rsidRDefault="000219CA" w:rsidP="007712E7">
      <w:pPr>
        <w:ind w:left="720"/>
        <w:rPr>
          <w:u w:val="single"/>
        </w:rPr>
      </w:pPr>
    </w:p>
    <w:p w14:paraId="7909D143" w14:textId="49329C8C" w:rsidR="00D97FB8" w:rsidRDefault="00D97FB8" w:rsidP="007712E7">
      <w:pPr>
        <w:ind w:left="720"/>
        <w:rPr>
          <w:u w:val="single"/>
        </w:rPr>
      </w:pPr>
      <w:r>
        <w:rPr>
          <w:u w:val="single"/>
        </w:rPr>
        <w:t xml:space="preserve">Appendix </w:t>
      </w:r>
      <w:r w:rsidR="00673C48">
        <w:rPr>
          <w:u w:val="single"/>
        </w:rPr>
        <w:t>C</w:t>
      </w:r>
    </w:p>
    <w:p w14:paraId="4874A322" w14:textId="77777777" w:rsidR="00D97FB8" w:rsidRDefault="00D97FB8" w:rsidP="007712E7">
      <w:pPr>
        <w:ind w:left="720"/>
        <w:rPr>
          <w:u w:val="single"/>
        </w:rPr>
      </w:pPr>
    </w:p>
    <w:p w14:paraId="3BB52A5D" w14:textId="0AB91290" w:rsidR="007712E7" w:rsidRDefault="005343EB" w:rsidP="007712E7">
      <w:pPr>
        <w:ind w:left="720"/>
        <w:rPr>
          <w:u w:val="single"/>
        </w:rPr>
      </w:pPr>
      <w:r w:rsidRPr="005343EB">
        <w:rPr>
          <w:u w:val="single"/>
        </w:rPr>
        <w:t xml:space="preserve">Key </w:t>
      </w:r>
      <w:r w:rsidR="00F46865" w:rsidRPr="005343EB">
        <w:rPr>
          <w:u w:val="single"/>
        </w:rPr>
        <w:t>Personnel</w:t>
      </w:r>
    </w:p>
    <w:p w14:paraId="44F4923D" w14:textId="1AF1E281" w:rsidR="005343EB" w:rsidRDefault="005343EB" w:rsidP="007712E7">
      <w:pPr>
        <w:ind w:left="720"/>
      </w:pPr>
      <w:r w:rsidRPr="005343EB">
        <w:t>Headteacher</w:t>
      </w:r>
      <w:r w:rsidRPr="005343EB">
        <w:tab/>
      </w:r>
      <w:r>
        <w:tab/>
      </w:r>
      <w:r w:rsidR="00922C40">
        <w:tab/>
      </w:r>
      <w:r w:rsidR="00922C40">
        <w:tab/>
      </w:r>
      <w:r>
        <w:t>Callum Clay</w:t>
      </w:r>
    </w:p>
    <w:p w14:paraId="4D3558E4" w14:textId="27E51957" w:rsidR="00C41A03" w:rsidRDefault="00C41A03" w:rsidP="007712E7">
      <w:pPr>
        <w:ind w:left="720"/>
      </w:pPr>
      <w:r>
        <w:t xml:space="preserve">Business </w:t>
      </w:r>
      <w:r w:rsidR="00F46865">
        <w:t>M</w:t>
      </w:r>
      <w:r>
        <w:t>anager</w:t>
      </w:r>
      <w:r>
        <w:tab/>
      </w:r>
      <w:r w:rsidR="00922C40">
        <w:tab/>
      </w:r>
      <w:r w:rsidR="00922C40">
        <w:tab/>
      </w:r>
      <w:r>
        <w:t>Gemma Blanchard</w:t>
      </w:r>
    </w:p>
    <w:p w14:paraId="65484A29" w14:textId="63EE4D79" w:rsidR="001E0B88" w:rsidRDefault="001E0B88" w:rsidP="007712E7">
      <w:pPr>
        <w:ind w:left="720"/>
      </w:pPr>
      <w:r>
        <w:t>Art Curriculum Lead</w:t>
      </w:r>
      <w:r>
        <w:tab/>
      </w:r>
      <w:r>
        <w:tab/>
      </w:r>
      <w:r>
        <w:tab/>
        <w:t>Charlotte Massingham</w:t>
      </w:r>
    </w:p>
    <w:p w14:paraId="1CD4D073" w14:textId="5B700533" w:rsidR="00C41A03" w:rsidRDefault="00C41A03" w:rsidP="007712E7">
      <w:pPr>
        <w:ind w:left="720"/>
      </w:pPr>
      <w:r>
        <w:t>Ambassador</w:t>
      </w:r>
      <w:r>
        <w:tab/>
      </w:r>
      <w:r>
        <w:tab/>
      </w:r>
      <w:r w:rsidR="00922C40">
        <w:tab/>
      </w:r>
      <w:r w:rsidR="00922C40">
        <w:tab/>
      </w:r>
      <w:r>
        <w:t>Robin Windsor</w:t>
      </w:r>
      <w:r w:rsidR="00D7698F">
        <w:tab/>
      </w:r>
      <w:r w:rsidR="00D7698F">
        <w:tab/>
      </w:r>
    </w:p>
    <w:p w14:paraId="12C21D7C" w14:textId="420320ED" w:rsidR="00922C40" w:rsidRDefault="00922C40" w:rsidP="007712E7">
      <w:pPr>
        <w:ind w:left="720"/>
      </w:pPr>
      <w:r>
        <w:t>Patron/</w:t>
      </w:r>
      <w:r w:rsidR="00F46865">
        <w:t>D</w:t>
      </w:r>
      <w:r>
        <w:t xml:space="preserve">ance </w:t>
      </w:r>
      <w:r w:rsidR="00F46865">
        <w:t>I</w:t>
      </w:r>
      <w:r>
        <w:t>nstructor</w:t>
      </w:r>
      <w:r>
        <w:tab/>
      </w:r>
      <w:r>
        <w:tab/>
        <w:t>Cheryl Lobo</w:t>
      </w:r>
    </w:p>
    <w:p w14:paraId="68F2577F" w14:textId="4A6EFFBC" w:rsidR="00F21BE5" w:rsidRDefault="00F46865" w:rsidP="00FB7CFC">
      <w:pPr>
        <w:ind w:left="720"/>
      </w:pPr>
      <w:r>
        <w:t>Voice Coach</w:t>
      </w:r>
      <w:r>
        <w:tab/>
      </w:r>
      <w:r>
        <w:tab/>
      </w:r>
      <w:r>
        <w:tab/>
      </w:r>
      <w:r>
        <w:tab/>
        <w:t>Sophie McCordick</w:t>
      </w:r>
    </w:p>
    <w:p w14:paraId="10AB3FF0" w14:textId="77777777" w:rsidR="00F21BE5" w:rsidRDefault="00F21BE5" w:rsidP="00D7698F"/>
    <w:p w14:paraId="514E4AE0" w14:textId="3EDABA55" w:rsidR="004C79B3" w:rsidRDefault="00F21BE5" w:rsidP="00D7698F">
      <w:r w:rsidRPr="004C79B3">
        <w:rPr>
          <w:b/>
          <w:bCs/>
        </w:rPr>
        <w:t>Callum Clay</w:t>
      </w:r>
      <w:r>
        <w:t xml:space="preserve"> will lead the academy in line with the </w:t>
      </w:r>
      <w:r w:rsidR="00411B6D">
        <w:t>schools’</w:t>
      </w:r>
      <w:r>
        <w:t xml:space="preserve"> </w:t>
      </w:r>
      <w:r w:rsidR="002D6452">
        <w:t>policies</w:t>
      </w:r>
      <w:r>
        <w:t xml:space="preserve"> and procedures</w:t>
      </w:r>
      <w:r w:rsidR="002D6452">
        <w:t>. Callum will oversee the educational and pastoral benefits of the academy</w:t>
      </w:r>
      <w:r w:rsidR="00B16CDC">
        <w:t xml:space="preserve"> and report to the Governing body </w:t>
      </w:r>
      <w:r w:rsidR="002C2DAC">
        <w:t>on a regular basis.</w:t>
      </w:r>
    </w:p>
    <w:p w14:paraId="37025342" w14:textId="5444DAF9" w:rsidR="004C79B3" w:rsidRDefault="002C2DAC" w:rsidP="00D7698F">
      <w:r w:rsidRPr="004C79B3">
        <w:rPr>
          <w:b/>
          <w:bCs/>
        </w:rPr>
        <w:t>Gemma Blanchard</w:t>
      </w:r>
      <w:r>
        <w:t xml:space="preserve"> will oversee the financial and strategical side of the Academy</w:t>
      </w:r>
      <w:r w:rsidR="001F1416">
        <w:t xml:space="preserve"> as</w:t>
      </w:r>
      <w:r w:rsidR="00290C81">
        <w:t xml:space="preserve"> </w:t>
      </w:r>
      <w:r w:rsidR="001F1416">
        <w:t>well as the administrative side.</w:t>
      </w:r>
      <w:r w:rsidR="00290C81">
        <w:t xml:space="preserve"> Gemma will arrange marketing </w:t>
      </w:r>
      <w:r w:rsidR="005E75DB">
        <w:t>and promotional events as and when necessary.</w:t>
      </w:r>
    </w:p>
    <w:p w14:paraId="066BDD08" w14:textId="6763AFB4" w:rsidR="00595DEC" w:rsidRDefault="001F1416" w:rsidP="00D7698F">
      <w:r w:rsidRPr="004C79B3">
        <w:rPr>
          <w:b/>
          <w:bCs/>
        </w:rPr>
        <w:t>Charlotte Massingham</w:t>
      </w:r>
      <w:r>
        <w:t xml:space="preserve"> will conduct all evaluations throughout the academic year</w:t>
      </w:r>
      <w:r w:rsidR="004C79B3">
        <w:t xml:space="preserve"> and report on progress as and when needed, liaising with class teachers.</w:t>
      </w:r>
    </w:p>
    <w:p w14:paraId="227CE034" w14:textId="748ABEDA" w:rsidR="00D7698F" w:rsidRDefault="00411B6D" w:rsidP="00D7698F">
      <w:r w:rsidRPr="004C79B3">
        <w:rPr>
          <w:b/>
          <w:bCs/>
        </w:rPr>
        <w:t>Robin Windsor</w:t>
      </w:r>
      <w:r>
        <w:t xml:space="preserve">, Professional dancer, and </w:t>
      </w:r>
      <w:r w:rsidR="00B11E0B">
        <w:t>previously a star</w:t>
      </w:r>
      <w:r>
        <w:t xml:space="preserve"> </w:t>
      </w:r>
      <w:r w:rsidR="00B11E0B">
        <w:t xml:space="preserve">in </w:t>
      </w:r>
      <w:r>
        <w:t>Strictly Come Dancing</w:t>
      </w:r>
      <w:r w:rsidR="00B11E0B">
        <w:t>,</w:t>
      </w:r>
      <w:r w:rsidR="00D7698F">
        <w:t xml:space="preserve"> has agreed to be an ambassador to the project. </w:t>
      </w:r>
    </w:p>
    <w:p w14:paraId="2BB1F7C5" w14:textId="77777777" w:rsidR="00D7698F" w:rsidRDefault="00D7698F" w:rsidP="00D7698F">
      <w:r>
        <w:t>Robin will be able to give an extra confidence boost to the children and show what can be achieved in this area and will be conducting visits and zoom calls/messages to the children with words of encouragement.</w:t>
      </w:r>
    </w:p>
    <w:p w14:paraId="1F3B72C7" w14:textId="4BC5BE75" w:rsidR="009B1159" w:rsidRDefault="00D7698F" w:rsidP="00D7698F">
      <w:r>
        <w:t>As the ambassador, Robin has also agreed to partake in promotional interviews</w:t>
      </w:r>
      <w:r w:rsidR="00112BC8">
        <w:t xml:space="preserve"> and </w:t>
      </w:r>
      <w:r w:rsidR="002751EB">
        <w:t>photoshoots.</w:t>
      </w:r>
      <w:r w:rsidR="00F05614">
        <w:t xml:space="preserve"> The aim here is to promote the school and academy</w:t>
      </w:r>
      <w:r w:rsidR="009B1159">
        <w:t xml:space="preserve"> whilst </w:t>
      </w:r>
      <w:r w:rsidR="00FB7CFC">
        <w:t>opening</w:t>
      </w:r>
      <w:r w:rsidR="009B1159">
        <w:t xml:space="preserve"> opportunities for future funding which enable the expansion of the academy, </w:t>
      </w:r>
      <w:proofErr w:type="gramStart"/>
      <w:r w:rsidR="009B1159">
        <w:t>resources</w:t>
      </w:r>
      <w:proofErr w:type="gramEnd"/>
      <w:r w:rsidR="009B1159">
        <w:t xml:space="preserve"> and opportunities.</w:t>
      </w:r>
    </w:p>
    <w:p w14:paraId="4244F250" w14:textId="0D0EEC55" w:rsidR="009B1159" w:rsidRDefault="009B1159" w:rsidP="00D7698F">
      <w:r w:rsidRPr="004C79B3">
        <w:rPr>
          <w:b/>
          <w:bCs/>
        </w:rPr>
        <w:t>Cheryl Lobo</w:t>
      </w:r>
      <w:r>
        <w:t xml:space="preserve"> is the owner of Dance Lobo</w:t>
      </w:r>
      <w:r w:rsidR="00D22BCE">
        <w:t xml:space="preserve"> and has connections </w:t>
      </w:r>
      <w:r w:rsidR="00595DEC">
        <w:t>within</w:t>
      </w:r>
      <w:r w:rsidR="00D22BCE">
        <w:t xml:space="preserve"> the National </w:t>
      </w:r>
      <w:r w:rsidR="004C717B">
        <w:t xml:space="preserve">Association of Teachers of dancing. </w:t>
      </w:r>
    </w:p>
    <w:p w14:paraId="37AC73EE" w14:textId="74E1F481" w:rsidR="0001334E" w:rsidRDefault="004D13F4" w:rsidP="00D7698F">
      <w:r>
        <w:t xml:space="preserve">As an experienced and successful dance teacher, Cheryl </w:t>
      </w:r>
      <w:r w:rsidR="003E30FA">
        <w:t xml:space="preserve">will be leading the dance sector of the academy guiding the children and supporting them though </w:t>
      </w:r>
      <w:r w:rsidR="007E72C3">
        <w:t xml:space="preserve">assessments. </w:t>
      </w:r>
    </w:p>
    <w:p w14:paraId="581624B7" w14:textId="1EEA4BAE" w:rsidR="004C79B3" w:rsidRDefault="0001334E" w:rsidP="00D7698F">
      <w:r>
        <w:t xml:space="preserve">As the Patron of the Academy, Cheryl will also be </w:t>
      </w:r>
      <w:r w:rsidR="00BB5759">
        <w:t>involved in future developments and expansions of the Academy.</w:t>
      </w:r>
    </w:p>
    <w:p w14:paraId="45823196" w14:textId="23734D08" w:rsidR="00D7698F" w:rsidRDefault="001A5BAE" w:rsidP="001A5BAE">
      <w:r w:rsidRPr="004C79B3">
        <w:rPr>
          <w:b/>
          <w:bCs/>
        </w:rPr>
        <w:t xml:space="preserve">Sophie </w:t>
      </w:r>
      <w:r w:rsidR="009F6584" w:rsidRPr="004C79B3">
        <w:rPr>
          <w:b/>
          <w:bCs/>
        </w:rPr>
        <w:t>McCordick</w:t>
      </w:r>
      <w:r w:rsidR="009F6584">
        <w:t xml:space="preserve"> is currently employed by the school</w:t>
      </w:r>
      <w:r w:rsidR="00104DCE">
        <w:t xml:space="preserve"> as the SENDCo and Music Curriculum Lead.</w:t>
      </w:r>
    </w:p>
    <w:p w14:paraId="24670EEE" w14:textId="332FCCDA" w:rsidR="00405F99" w:rsidRDefault="00104DCE" w:rsidP="001A5BAE">
      <w:r>
        <w:t xml:space="preserve">Sophie has numerous </w:t>
      </w:r>
      <w:r w:rsidR="0083783B">
        <w:t xml:space="preserve">qualifications within music including a degree in popular and world music and </w:t>
      </w:r>
      <w:r w:rsidR="00405F99">
        <w:t xml:space="preserve">a BTEC in music Performance with 3 distinctions. Sophie will be Leading </w:t>
      </w:r>
      <w:r w:rsidR="00AE38EA">
        <w:t xml:space="preserve">the Voice coaching lessons </w:t>
      </w:r>
      <w:r w:rsidR="00AE38EA">
        <w:lastRenderedPageBreak/>
        <w:t xml:space="preserve">and </w:t>
      </w:r>
      <w:r w:rsidR="00037140">
        <w:t xml:space="preserve">working towards </w:t>
      </w:r>
      <w:r w:rsidR="00AE38EA">
        <w:t xml:space="preserve">developing </w:t>
      </w:r>
      <w:r w:rsidR="00830042">
        <w:t>children’s</w:t>
      </w:r>
      <w:r w:rsidR="00037140">
        <w:t xml:space="preserve"> abilities to an examination </w:t>
      </w:r>
      <w:r w:rsidR="009C28F1">
        <w:t>standard as well as supporting them through the examination/grading process.</w:t>
      </w:r>
    </w:p>
    <w:p w14:paraId="185A1FEE" w14:textId="500EC05B" w:rsidR="005343EB" w:rsidRDefault="005343EB" w:rsidP="007712E7">
      <w:pPr>
        <w:ind w:left="720"/>
      </w:pPr>
      <w:r w:rsidRPr="005343EB">
        <w:tab/>
      </w:r>
    </w:p>
    <w:p w14:paraId="7AEE060A" w14:textId="32102035" w:rsidR="009C1DF0" w:rsidRPr="00E74101" w:rsidRDefault="009C1DF0" w:rsidP="00994FA8">
      <w:pPr>
        <w:ind w:left="720"/>
      </w:pPr>
    </w:p>
    <w:sectPr w:rsidR="009C1DF0" w:rsidRPr="00E74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434"/>
    <w:multiLevelType w:val="hybridMultilevel"/>
    <w:tmpl w:val="2F4A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6C77"/>
    <w:multiLevelType w:val="multilevel"/>
    <w:tmpl w:val="B1D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D7026"/>
    <w:multiLevelType w:val="hybridMultilevel"/>
    <w:tmpl w:val="10307E76"/>
    <w:lvl w:ilvl="0" w:tplc="169C9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EA3"/>
    <w:multiLevelType w:val="hybridMultilevel"/>
    <w:tmpl w:val="154A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B7AF9"/>
    <w:multiLevelType w:val="hybridMultilevel"/>
    <w:tmpl w:val="10307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396F"/>
    <w:multiLevelType w:val="hybridMultilevel"/>
    <w:tmpl w:val="2B4C8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997C37"/>
    <w:multiLevelType w:val="multilevel"/>
    <w:tmpl w:val="2010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254362">
    <w:abstractNumId w:val="0"/>
  </w:num>
  <w:num w:numId="2" w16cid:durableId="732627495">
    <w:abstractNumId w:val="3"/>
  </w:num>
  <w:num w:numId="3" w16cid:durableId="329021966">
    <w:abstractNumId w:val="1"/>
  </w:num>
  <w:num w:numId="4" w16cid:durableId="1608926548">
    <w:abstractNumId w:val="5"/>
  </w:num>
  <w:num w:numId="5" w16cid:durableId="2121222433">
    <w:abstractNumId w:val="6"/>
  </w:num>
  <w:num w:numId="6" w16cid:durableId="1880236873">
    <w:abstractNumId w:val="2"/>
  </w:num>
  <w:num w:numId="7" w16cid:durableId="186151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D9"/>
    <w:rsid w:val="00011D48"/>
    <w:rsid w:val="0001334E"/>
    <w:rsid w:val="000219CA"/>
    <w:rsid w:val="00022F44"/>
    <w:rsid w:val="00034A8A"/>
    <w:rsid w:val="00037140"/>
    <w:rsid w:val="000432F2"/>
    <w:rsid w:val="0005165F"/>
    <w:rsid w:val="000552BB"/>
    <w:rsid w:val="00057A3A"/>
    <w:rsid w:val="000620FE"/>
    <w:rsid w:val="00067766"/>
    <w:rsid w:val="00070A52"/>
    <w:rsid w:val="000718D8"/>
    <w:rsid w:val="00072988"/>
    <w:rsid w:val="000A427C"/>
    <w:rsid w:val="000A4C0A"/>
    <w:rsid w:val="000B3E2E"/>
    <w:rsid w:val="000C02BD"/>
    <w:rsid w:val="000C29C4"/>
    <w:rsid w:val="000F4D41"/>
    <w:rsid w:val="00104DCE"/>
    <w:rsid w:val="00112BC8"/>
    <w:rsid w:val="001130E9"/>
    <w:rsid w:val="00124047"/>
    <w:rsid w:val="00156078"/>
    <w:rsid w:val="00157B47"/>
    <w:rsid w:val="001672DD"/>
    <w:rsid w:val="0017102C"/>
    <w:rsid w:val="00175A18"/>
    <w:rsid w:val="00185D22"/>
    <w:rsid w:val="001A06A4"/>
    <w:rsid w:val="001A3558"/>
    <w:rsid w:val="001A5BAE"/>
    <w:rsid w:val="001C16C8"/>
    <w:rsid w:val="001C1C0C"/>
    <w:rsid w:val="001C2B74"/>
    <w:rsid w:val="001E0B88"/>
    <w:rsid w:val="001F05C7"/>
    <w:rsid w:val="001F1416"/>
    <w:rsid w:val="00207460"/>
    <w:rsid w:val="00224419"/>
    <w:rsid w:val="002323B0"/>
    <w:rsid w:val="00234BD1"/>
    <w:rsid w:val="00244EB9"/>
    <w:rsid w:val="00253F49"/>
    <w:rsid w:val="00254513"/>
    <w:rsid w:val="00261618"/>
    <w:rsid w:val="002751EB"/>
    <w:rsid w:val="00282B3E"/>
    <w:rsid w:val="002868AE"/>
    <w:rsid w:val="00290C81"/>
    <w:rsid w:val="00293BFB"/>
    <w:rsid w:val="002947CA"/>
    <w:rsid w:val="002A2585"/>
    <w:rsid w:val="002B6A55"/>
    <w:rsid w:val="002C0139"/>
    <w:rsid w:val="002C2DAC"/>
    <w:rsid w:val="002C76DF"/>
    <w:rsid w:val="002D5812"/>
    <w:rsid w:val="002D6452"/>
    <w:rsid w:val="002D7D41"/>
    <w:rsid w:val="002E075B"/>
    <w:rsid w:val="002F1660"/>
    <w:rsid w:val="002F32D4"/>
    <w:rsid w:val="00305B2E"/>
    <w:rsid w:val="00310107"/>
    <w:rsid w:val="00317C63"/>
    <w:rsid w:val="00325771"/>
    <w:rsid w:val="0034175D"/>
    <w:rsid w:val="003425BB"/>
    <w:rsid w:val="0035322F"/>
    <w:rsid w:val="003818B6"/>
    <w:rsid w:val="003A4ABB"/>
    <w:rsid w:val="003B12C6"/>
    <w:rsid w:val="003B2411"/>
    <w:rsid w:val="003C4E28"/>
    <w:rsid w:val="003C5C4C"/>
    <w:rsid w:val="003D2F7F"/>
    <w:rsid w:val="003D4269"/>
    <w:rsid w:val="003E2636"/>
    <w:rsid w:val="003E30FA"/>
    <w:rsid w:val="003E6A6D"/>
    <w:rsid w:val="003F2E84"/>
    <w:rsid w:val="003F5B94"/>
    <w:rsid w:val="003F6491"/>
    <w:rsid w:val="00405F99"/>
    <w:rsid w:val="00410DF6"/>
    <w:rsid w:val="00411B6D"/>
    <w:rsid w:val="00412AFB"/>
    <w:rsid w:val="00420C60"/>
    <w:rsid w:val="00423C20"/>
    <w:rsid w:val="00426206"/>
    <w:rsid w:val="0043485B"/>
    <w:rsid w:val="0044307B"/>
    <w:rsid w:val="00445581"/>
    <w:rsid w:val="004603DD"/>
    <w:rsid w:val="0048428C"/>
    <w:rsid w:val="004C605E"/>
    <w:rsid w:val="004C717B"/>
    <w:rsid w:val="004C79B3"/>
    <w:rsid w:val="004D13F4"/>
    <w:rsid w:val="004D79FA"/>
    <w:rsid w:val="004F2EEC"/>
    <w:rsid w:val="005343EB"/>
    <w:rsid w:val="005548B0"/>
    <w:rsid w:val="0056728E"/>
    <w:rsid w:val="005672DB"/>
    <w:rsid w:val="00573407"/>
    <w:rsid w:val="00575056"/>
    <w:rsid w:val="0058335D"/>
    <w:rsid w:val="005921D7"/>
    <w:rsid w:val="00594058"/>
    <w:rsid w:val="00595DEC"/>
    <w:rsid w:val="005A2876"/>
    <w:rsid w:val="005A51B6"/>
    <w:rsid w:val="005B19A2"/>
    <w:rsid w:val="005B4D04"/>
    <w:rsid w:val="005E75DB"/>
    <w:rsid w:val="00602808"/>
    <w:rsid w:val="00605059"/>
    <w:rsid w:val="00614CB4"/>
    <w:rsid w:val="00633E50"/>
    <w:rsid w:val="00636998"/>
    <w:rsid w:val="00647F42"/>
    <w:rsid w:val="00656BBC"/>
    <w:rsid w:val="00664DE7"/>
    <w:rsid w:val="006669CF"/>
    <w:rsid w:val="00673C48"/>
    <w:rsid w:val="0068566E"/>
    <w:rsid w:val="00695A3D"/>
    <w:rsid w:val="006A31F2"/>
    <w:rsid w:val="006B5CD1"/>
    <w:rsid w:val="006C002D"/>
    <w:rsid w:val="006C514F"/>
    <w:rsid w:val="006C7FAC"/>
    <w:rsid w:val="006F35FE"/>
    <w:rsid w:val="006F748F"/>
    <w:rsid w:val="00707D8F"/>
    <w:rsid w:val="00756C46"/>
    <w:rsid w:val="007574FC"/>
    <w:rsid w:val="00757F6C"/>
    <w:rsid w:val="007613ED"/>
    <w:rsid w:val="00764546"/>
    <w:rsid w:val="007712E7"/>
    <w:rsid w:val="007756D3"/>
    <w:rsid w:val="007B7C90"/>
    <w:rsid w:val="007C4DF6"/>
    <w:rsid w:val="007C7955"/>
    <w:rsid w:val="007E161B"/>
    <w:rsid w:val="007E2081"/>
    <w:rsid w:val="007E2CD8"/>
    <w:rsid w:val="007E72C3"/>
    <w:rsid w:val="007F3425"/>
    <w:rsid w:val="007F363F"/>
    <w:rsid w:val="00801356"/>
    <w:rsid w:val="00805E3F"/>
    <w:rsid w:val="00820C41"/>
    <w:rsid w:val="00820EA3"/>
    <w:rsid w:val="00827C43"/>
    <w:rsid w:val="00830042"/>
    <w:rsid w:val="0083212E"/>
    <w:rsid w:val="0083783B"/>
    <w:rsid w:val="00837997"/>
    <w:rsid w:val="0084239A"/>
    <w:rsid w:val="00844477"/>
    <w:rsid w:val="008618E9"/>
    <w:rsid w:val="00865E13"/>
    <w:rsid w:val="008735D9"/>
    <w:rsid w:val="0087470E"/>
    <w:rsid w:val="00883844"/>
    <w:rsid w:val="0088400D"/>
    <w:rsid w:val="008958DA"/>
    <w:rsid w:val="008B4B0D"/>
    <w:rsid w:val="008C35FA"/>
    <w:rsid w:val="008D3060"/>
    <w:rsid w:val="008E6878"/>
    <w:rsid w:val="00907FE3"/>
    <w:rsid w:val="00911938"/>
    <w:rsid w:val="00922C40"/>
    <w:rsid w:val="0093682F"/>
    <w:rsid w:val="00942FE6"/>
    <w:rsid w:val="00960D0F"/>
    <w:rsid w:val="00962088"/>
    <w:rsid w:val="0096598C"/>
    <w:rsid w:val="00994FA8"/>
    <w:rsid w:val="009B0733"/>
    <w:rsid w:val="009B1159"/>
    <w:rsid w:val="009C10A3"/>
    <w:rsid w:val="009C1DF0"/>
    <w:rsid w:val="009C28F1"/>
    <w:rsid w:val="009E3CC6"/>
    <w:rsid w:val="009E5566"/>
    <w:rsid w:val="009F6584"/>
    <w:rsid w:val="00A058CA"/>
    <w:rsid w:val="00A246B8"/>
    <w:rsid w:val="00A303C8"/>
    <w:rsid w:val="00A32D95"/>
    <w:rsid w:val="00A5069C"/>
    <w:rsid w:val="00A51137"/>
    <w:rsid w:val="00A70AAD"/>
    <w:rsid w:val="00A70F25"/>
    <w:rsid w:val="00A75F32"/>
    <w:rsid w:val="00A80EB5"/>
    <w:rsid w:val="00A84CB7"/>
    <w:rsid w:val="00A87706"/>
    <w:rsid w:val="00AA1AC7"/>
    <w:rsid w:val="00AB16B0"/>
    <w:rsid w:val="00AB1BFE"/>
    <w:rsid w:val="00AC05E2"/>
    <w:rsid w:val="00AC4EA5"/>
    <w:rsid w:val="00AD22DD"/>
    <w:rsid w:val="00AD52B8"/>
    <w:rsid w:val="00AD6724"/>
    <w:rsid w:val="00AE38EA"/>
    <w:rsid w:val="00AF7B3A"/>
    <w:rsid w:val="00B0137D"/>
    <w:rsid w:val="00B05ACF"/>
    <w:rsid w:val="00B11E0B"/>
    <w:rsid w:val="00B16CDC"/>
    <w:rsid w:val="00B2314A"/>
    <w:rsid w:val="00B25400"/>
    <w:rsid w:val="00B36A6A"/>
    <w:rsid w:val="00B657B0"/>
    <w:rsid w:val="00B807F1"/>
    <w:rsid w:val="00B94834"/>
    <w:rsid w:val="00B96E07"/>
    <w:rsid w:val="00BA1A2E"/>
    <w:rsid w:val="00BB09B5"/>
    <w:rsid w:val="00BB1794"/>
    <w:rsid w:val="00BB427C"/>
    <w:rsid w:val="00BB5759"/>
    <w:rsid w:val="00BC22E6"/>
    <w:rsid w:val="00BC638E"/>
    <w:rsid w:val="00BC6451"/>
    <w:rsid w:val="00BD31FB"/>
    <w:rsid w:val="00BD6AD3"/>
    <w:rsid w:val="00BE4C6B"/>
    <w:rsid w:val="00BE7E94"/>
    <w:rsid w:val="00BF135B"/>
    <w:rsid w:val="00BF34C4"/>
    <w:rsid w:val="00C0028B"/>
    <w:rsid w:val="00C06441"/>
    <w:rsid w:val="00C12158"/>
    <w:rsid w:val="00C41A03"/>
    <w:rsid w:val="00C537B5"/>
    <w:rsid w:val="00C53BE8"/>
    <w:rsid w:val="00C5685F"/>
    <w:rsid w:val="00C6147B"/>
    <w:rsid w:val="00C70FF4"/>
    <w:rsid w:val="00C821A3"/>
    <w:rsid w:val="00CA5204"/>
    <w:rsid w:val="00CC3C92"/>
    <w:rsid w:val="00CC5CB7"/>
    <w:rsid w:val="00CD1246"/>
    <w:rsid w:val="00CE33E1"/>
    <w:rsid w:val="00CE7568"/>
    <w:rsid w:val="00CF7A98"/>
    <w:rsid w:val="00D00D69"/>
    <w:rsid w:val="00D0393B"/>
    <w:rsid w:val="00D146DF"/>
    <w:rsid w:val="00D15410"/>
    <w:rsid w:val="00D22BCE"/>
    <w:rsid w:val="00D273E9"/>
    <w:rsid w:val="00D62715"/>
    <w:rsid w:val="00D63931"/>
    <w:rsid w:val="00D7442E"/>
    <w:rsid w:val="00D76470"/>
    <w:rsid w:val="00D7698F"/>
    <w:rsid w:val="00D80753"/>
    <w:rsid w:val="00D838DA"/>
    <w:rsid w:val="00D97FB8"/>
    <w:rsid w:val="00DC60B9"/>
    <w:rsid w:val="00DD08D5"/>
    <w:rsid w:val="00DD0EB9"/>
    <w:rsid w:val="00DD18CD"/>
    <w:rsid w:val="00DE6394"/>
    <w:rsid w:val="00DF5FF9"/>
    <w:rsid w:val="00E01CF1"/>
    <w:rsid w:val="00E02896"/>
    <w:rsid w:val="00E0311F"/>
    <w:rsid w:val="00E23844"/>
    <w:rsid w:val="00E37362"/>
    <w:rsid w:val="00E502D1"/>
    <w:rsid w:val="00E62DC8"/>
    <w:rsid w:val="00E67C1E"/>
    <w:rsid w:val="00E74101"/>
    <w:rsid w:val="00E93D01"/>
    <w:rsid w:val="00ED07D6"/>
    <w:rsid w:val="00ED74EB"/>
    <w:rsid w:val="00EE1F66"/>
    <w:rsid w:val="00F05614"/>
    <w:rsid w:val="00F13269"/>
    <w:rsid w:val="00F15FB9"/>
    <w:rsid w:val="00F1719A"/>
    <w:rsid w:val="00F21BE5"/>
    <w:rsid w:val="00F32B76"/>
    <w:rsid w:val="00F34785"/>
    <w:rsid w:val="00F4045F"/>
    <w:rsid w:val="00F40E7C"/>
    <w:rsid w:val="00F45BF6"/>
    <w:rsid w:val="00F46865"/>
    <w:rsid w:val="00F541DB"/>
    <w:rsid w:val="00F56C3C"/>
    <w:rsid w:val="00F5727B"/>
    <w:rsid w:val="00F80A55"/>
    <w:rsid w:val="00F94756"/>
    <w:rsid w:val="00F962B6"/>
    <w:rsid w:val="00FA4F7F"/>
    <w:rsid w:val="00FB7CFC"/>
    <w:rsid w:val="00FD6CD5"/>
    <w:rsid w:val="00FE0D36"/>
    <w:rsid w:val="00FF05A9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7CE7"/>
  <w15:chartTrackingRefBased/>
  <w15:docId w15:val="{1A979FC4-AFC8-4745-B8B3-D1A12EEC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7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4D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">
    <w:name w:val="p"/>
    <w:basedOn w:val="Normal"/>
    <w:rsid w:val="004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27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5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nafreud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l.ac.uk/pa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l.ac.uk/ebp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cl.ac.uk/brain-sciences/faculty-strengths/mental-health" TargetMode="External"/><Relationship Id="rId10" Type="http://schemas.openxmlformats.org/officeDocument/2006/relationships/hyperlink" Target="http://onlinelibrary.wiley.com/doi/10.1111/bjdp.12218/epdf?author_access_token=SZ2bEHBhtGFtLaW2wD70LYta6bR2k8jH0KrdpFOxC651yG4EzAdTJZCFXt-qyNXbVcGgvuzkHabuUSSA6bpuDsK_mHQYIJjxXNCU26-SM89jIUUaRVKgKCZcTqTM9Z9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news/79-million-to-boost-mental-health-support-for-children-and-young-people" TargetMode="External"/><Relationship Id="rId14" Type="http://schemas.openxmlformats.org/officeDocument/2006/relationships/hyperlink" Target="http://iris.ucl.ac.uk/iris/browse/profile?upi=JDEIG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3" ma:contentTypeDescription="Create a new document." ma:contentTypeScope="" ma:versionID="e0cebcfbe6237c4400009d87e2cedd5b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a51ec2a692a459297bdfe9f058141467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8316ba-8759-47bf-a056-e587cf215dd6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035D0-D5D6-40CC-8850-CB89D7DF5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F6A65-19A4-4284-8DA2-567181DBAD55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ad9dc14-e306-45cd-91bd-1e3d13181ece"/>
    <ds:schemaRef ds:uri="124e44ac-b49b-407e-86d6-08676ceae1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B606B8-3DF6-4E1C-89EE-219C1C761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Blanchard</dc:creator>
  <cp:keywords/>
  <dc:description/>
  <cp:lastModifiedBy>Callum Clay</cp:lastModifiedBy>
  <cp:revision>3</cp:revision>
  <cp:lastPrinted>2022-05-16T13:08:00Z</cp:lastPrinted>
  <dcterms:created xsi:type="dcterms:W3CDTF">2022-05-16T13:25:00Z</dcterms:created>
  <dcterms:modified xsi:type="dcterms:W3CDTF">2022-05-16T13:25:00Z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